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41A" w:rsidRPr="00F25BA6" w:rsidRDefault="001A041A" w:rsidP="001A041A">
      <w:pPr>
        <w:pStyle w:val="20"/>
        <w:shd w:val="clear" w:color="auto" w:fill="auto"/>
        <w:spacing w:after="0" w:line="240" w:lineRule="auto"/>
        <w:jc w:val="center"/>
        <w:rPr>
          <w:sz w:val="22"/>
          <w:szCs w:val="22"/>
        </w:rPr>
      </w:pPr>
      <w:r w:rsidRPr="00F25BA6">
        <w:rPr>
          <w:sz w:val="22"/>
          <w:szCs w:val="22"/>
        </w:rPr>
        <w:t>Муниципальное бюджетное общеобразовательное учреждение</w:t>
      </w:r>
    </w:p>
    <w:p w:rsidR="001A041A" w:rsidRPr="00F25BA6" w:rsidRDefault="001A041A" w:rsidP="001A041A">
      <w:pPr>
        <w:pStyle w:val="20"/>
        <w:shd w:val="clear" w:color="auto" w:fill="auto"/>
        <w:spacing w:after="0" w:line="240" w:lineRule="auto"/>
        <w:jc w:val="center"/>
        <w:rPr>
          <w:sz w:val="22"/>
          <w:szCs w:val="22"/>
        </w:rPr>
      </w:pPr>
      <w:r w:rsidRPr="00F25BA6">
        <w:rPr>
          <w:sz w:val="22"/>
          <w:szCs w:val="22"/>
        </w:rPr>
        <w:t>средняя общеобразовательная школа №2</w:t>
      </w:r>
    </w:p>
    <w:p w:rsidR="001A041A" w:rsidRPr="00F25BA6" w:rsidRDefault="001A041A" w:rsidP="001A041A">
      <w:pPr>
        <w:pStyle w:val="20"/>
        <w:shd w:val="clear" w:color="auto" w:fill="auto"/>
        <w:spacing w:after="0" w:line="240" w:lineRule="auto"/>
        <w:jc w:val="center"/>
        <w:rPr>
          <w:sz w:val="22"/>
          <w:szCs w:val="22"/>
        </w:rPr>
      </w:pPr>
      <w:r w:rsidRPr="00F25BA6">
        <w:rPr>
          <w:sz w:val="22"/>
          <w:szCs w:val="22"/>
        </w:rPr>
        <w:t>____________________________________________________________________________</w:t>
      </w:r>
    </w:p>
    <w:p w:rsidR="001A041A" w:rsidRPr="00F25BA6" w:rsidRDefault="001A041A" w:rsidP="001A041A">
      <w:pPr>
        <w:pStyle w:val="20"/>
        <w:shd w:val="clear" w:color="auto" w:fill="auto"/>
        <w:spacing w:after="0" w:line="240" w:lineRule="auto"/>
        <w:jc w:val="center"/>
        <w:rPr>
          <w:sz w:val="22"/>
          <w:szCs w:val="22"/>
        </w:rPr>
      </w:pPr>
      <w:r w:rsidRPr="00F25BA6">
        <w:rPr>
          <w:sz w:val="22"/>
          <w:szCs w:val="22"/>
        </w:rPr>
        <w:t>357500,  РФ,  Ставропольский край,  город Пятигорск,  улица Дзержинского, 12</w:t>
      </w:r>
    </w:p>
    <w:p w:rsidR="001A041A" w:rsidRPr="00F25BA6" w:rsidRDefault="001A041A" w:rsidP="001A041A">
      <w:pPr>
        <w:snapToGrid w:val="0"/>
        <w:jc w:val="center"/>
        <w:rPr>
          <w:b/>
          <w:highlight w:val="yellow"/>
          <w:lang w:val="en-US"/>
        </w:rPr>
      </w:pPr>
      <w:r w:rsidRPr="00F25BA6">
        <w:rPr>
          <w:b/>
        </w:rPr>
        <w:t>тел</w:t>
      </w:r>
      <w:r w:rsidRPr="00F25BA6">
        <w:rPr>
          <w:b/>
          <w:lang w:val="en-US"/>
        </w:rPr>
        <w:t xml:space="preserve">. 8 (879 3) 33-20-43,    e-mail: </w:t>
      </w:r>
      <w:hyperlink r:id="rId5" w:history="1">
        <w:r w:rsidRPr="00F25BA6">
          <w:rPr>
            <w:rStyle w:val="a3"/>
            <w:b/>
            <w:lang w:val="en-US"/>
          </w:rPr>
          <w:t>sch02.5gor@mail.ru</w:t>
        </w:r>
      </w:hyperlink>
    </w:p>
    <w:p w:rsidR="001A041A" w:rsidRPr="00F25BA6" w:rsidRDefault="001A041A" w:rsidP="001A041A">
      <w:pPr>
        <w:pStyle w:val="20"/>
        <w:pBdr>
          <w:bottom w:val="double" w:sz="6" w:space="0" w:color="auto"/>
        </w:pBdr>
        <w:shd w:val="clear" w:color="auto" w:fill="auto"/>
        <w:spacing w:after="0" w:line="240" w:lineRule="auto"/>
        <w:jc w:val="center"/>
        <w:rPr>
          <w:sz w:val="22"/>
          <w:szCs w:val="22"/>
        </w:rPr>
      </w:pPr>
      <w:r w:rsidRPr="00F25BA6">
        <w:rPr>
          <w:sz w:val="22"/>
          <w:szCs w:val="22"/>
        </w:rPr>
        <w:t>ОКПО 51993327,    ИНН 2632057887,    КПП 263201001</w:t>
      </w:r>
    </w:p>
    <w:p w:rsidR="001A041A" w:rsidRPr="00667600" w:rsidRDefault="001A041A" w:rsidP="001A041A">
      <w:pPr>
        <w:pStyle w:val="c1"/>
        <w:spacing w:before="0" w:beforeAutospacing="0" w:after="0" w:afterAutospacing="0" w:line="193" w:lineRule="atLeast"/>
        <w:ind w:left="459"/>
        <w:rPr>
          <w:rStyle w:val="c4"/>
          <w:b/>
          <w:bCs/>
          <w:color w:val="000000"/>
          <w:sz w:val="28"/>
          <w:szCs w:val="28"/>
        </w:rPr>
      </w:pPr>
      <w:r w:rsidRPr="00667600">
        <w:rPr>
          <w:rStyle w:val="c4"/>
          <w:b/>
          <w:bCs/>
          <w:color w:val="000000"/>
          <w:sz w:val="28"/>
          <w:szCs w:val="28"/>
        </w:rPr>
        <w:t xml:space="preserve">                                                                          </w:t>
      </w:r>
    </w:p>
    <w:tbl>
      <w:tblPr>
        <w:tblStyle w:val="a4"/>
        <w:tblW w:w="0" w:type="auto"/>
        <w:tblLook w:val="04A0"/>
      </w:tblPr>
      <w:tblGrid>
        <w:gridCol w:w="4787"/>
        <w:gridCol w:w="4788"/>
      </w:tblGrid>
      <w:tr w:rsidR="001A041A" w:rsidRPr="00667600" w:rsidTr="0027085A">
        <w:tc>
          <w:tcPr>
            <w:tcW w:w="4787" w:type="dxa"/>
          </w:tcPr>
          <w:p w:rsidR="001A041A" w:rsidRPr="00A24A3B" w:rsidRDefault="001A041A" w:rsidP="0027085A">
            <w:pPr>
              <w:widowControl w:val="0"/>
              <w:autoSpaceDE w:val="0"/>
              <w:autoSpaceDN w:val="0"/>
              <w:adjustRightInd w:val="0"/>
              <w:ind w:right="-20"/>
              <w:rPr>
                <w:rFonts w:ascii="Times New Roman" w:hAnsi="Times New Roman"/>
                <w:bCs/>
                <w:sz w:val="24"/>
                <w:szCs w:val="24"/>
              </w:rPr>
            </w:pPr>
            <w:r w:rsidRPr="00A24A3B">
              <w:rPr>
                <w:rFonts w:ascii="Times New Roman" w:hAnsi="Times New Roman"/>
                <w:bCs/>
                <w:sz w:val="24"/>
                <w:szCs w:val="24"/>
              </w:rPr>
              <w:t xml:space="preserve">Введено в действие приказом </w:t>
            </w:r>
            <w:proofErr w:type="gramStart"/>
            <w:r w:rsidRPr="00A24A3B">
              <w:rPr>
                <w:rFonts w:ascii="Times New Roman" w:hAnsi="Times New Roman"/>
                <w:bCs/>
                <w:sz w:val="24"/>
                <w:szCs w:val="24"/>
              </w:rPr>
              <w:t>от</w:t>
            </w:r>
            <w:proofErr w:type="gramEnd"/>
          </w:p>
          <w:p w:rsidR="001A041A" w:rsidRPr="00A24A3B" w:rsidRDefault="001A041A" w:rsidP="0027085A">
            <w:pPr>
              <w:widowControl w:val="0"/>
              <w:tabs>
                <w:tab w:val="left" w:pos="329"/>
                <w:tab w:val="center" w:pos="2295"/>
              </w:tabs>
              <w:autoSpaceDE w:val="0"/>
              <w:autoSpaceDN w:val="0"/>
              <w:adjustRightInd w:val="0"/>
              <w:ind w:right="-20"/>
              <w:rPr>
                <w:rFonts w:ascii="Times New Roman" w:hAnsi="Times New Roman"/>
                <w:bCs/>
                <w:sz w:val="24"/>
                <w:szCs w:val="24"/>
              </w:rPr>
            </w:pPr>
            <w:bookmarkStart w:id="0" w:name="_GoBack"/>
            <w:bookmarkEnd w:id="0"/>
            <w:r>
              <w:rPr>
                <w:rFonts w:ascii="Times New Roman" w:hAnsi="Times New Roman"/>
                <w:bCs/>
                <w:sz w:val="24"/>
                <w:szCs w:val="24"/>
              </w:rPr>
              <w:t>от 30.12.2020г.</w:t>
            </w:r>
            <w:r>
              <w:rPr>
                <w:rFonts w:ascii="Times New Roman" w:hAnsi="Times New Roman"/>
                <w:bCs/>
                <w:sz w:val="24"/>
                <w:szCs w:val="24"/>
              </w:rPr>
              <w:tab/>
              <w:t>№334</w:t>
            </w:r>
          </w:p>
          <w:p w:rsidR="001A041A" w:rsidRPr="00A24A3B" w:rsidRDefault="001A041A" w:rsidP="0027085A">
            <w:pPr>
              <w:widowControl w:val="0"/>
              <w:tabs>
                <w:tab w:val="left" w:pos="329"/>
                <w:tab w:val="center" w:pos="2295"/>
              </w:tabs>
              <w:autoSpaceDE w:val="0"/>
              <w:autoSpaceDN w:val="0"/>
              <w:adjustRightInd w:val="0"/>
              <w:ind w:right="-20"/>
              <w:rPr>
                <w:rFonts w:ascii="Times New Roman" w:hAnsi="Times New Roman"/>
                <w:bCs/>
                <w:sz w:val="24"/>
                <w:szCs w:val="24"/>
              </w:rPr>
            </w:pPr>
            <w:r w:rsidRPr="00A24A3B">
              <w:rPr>
                <w:rFonts w:ascii="Times New Roman" w:hAnsi="Times New Roman"/>
                <w:bCs/>
                <w:sz w:val="24"/>
                <w:szCs w:val="24"/>
              </w:rPr>
              <w:t>Директор МБОУ СОШ № 2</w:t>
            </w:r>
          </w:p>
          <w:p w:rsidR="001A041A" w:rsidRPr="00A24A3B" w:rsidRDefault="001A041A" w:rsidP="0027085A">
            <w:pPr>
              <w:widowControl w:val="0"/>
              <w:tabs>
                <w:tab w:val="left" w:pos="329"/>
                <w:tab w:val="center" w:pos="2295"/>
              </w:tabs>
              <w:autoSpaceDE w:val="0"/>
              <w:autoSpaceDN w:val="0"/>
              <w:adjustRightInd w:val="0"/>
              <w:ind w:right="-20"/>
              <w:rPr>
                <w:rFonts w:ascii="Times New Roman" w:hAnsi="Times New Roman"/>
                <w:bCs/>
                <w:sz w:val="24"/>
                <w:szCs w:val="24"/>
              </w:rPr>
            </w:pPr>
            <w:proofErr w:type="spellStart"/>
            <w:r w:rsidRPr="00A24A3B">
              <w:rPr>
                <w:rFonts w:ascii="Times New Roman" w:hAnsi="Times New Roman"/>
                <w:bCs/>
                <w:sz w:val="24"/>
                <w:szCs w:val="24"/>
              </w:rPr>
              <w:t>_________________Э.А.Гриднева</w:t>
            </w:r>
            <w:proofErr w:type="spellEnd"/>
          </w:p>
          <w:p w:rsidR="001A041A" w:rsidRPr="00A24A3B" w:rsidRDefault="001A041A" w:rsidP="0027085A">
            <w:pPr>
              <w:widowControl w:val="0"/>
              <w:tabs>
                <w:tab w:val="left" w:pos="329"/>
                <w:tab w:val="center" w:pos="2295"/>
              </w:tabs>
              <w:autoSpaceDE w:val="0"/>
              <w:autoSpaceDN w:val="0"/>
              <w:adjustRightInd w:val="0"/>
              <w:ind w:right="-20"/>
              <w:rPr>
                <w:rFonts w:ascii="Times New Roman" w:hAnsi="Times New Roman"/>
                <w:bCs/>
                <w:sz w:val="24"/>
                <w:szCs w:val="24"/>
              </w:rPr>
            </w:pPr>
            <w:r>
              <w:rPr>
                <w:rFonts w:ascii="Times New Roman" w:hAnsi="Times New Roman"/>
                <w:bCs/>
                <w:sz w:val="24"/>
                <w:szCs w:val="24"/>
              </w:rPr>
              <w:t>30.12.2020</w:t>
            </w:r>
            <w:r w:rsidRPr="00A24A3B">
              <w:rPr>
                <w:rFonts w:ascii="Times New Roman" w:hAnsi="Times New Roman"/>
                <w:bCs/>
                <w:sz w:val="24"/>
                <w:szCs w:val="24"/>
              </w:rPr>
              <w:t xml:space="preserve"> г.</w:t>
            </w:r>
          </w:p>
        </w:tc>
        <w:tc>
          <w:tcPr>
            <w:tcW w:w="4788" w:type="dxa"/>
          </w:tcPr>
          <w:p w:rsidR="001A041A" w:rsidRPr="00A24A3B" w:rsidRDefault="001A041A" w:rsidP="0027085A">
            <w:pPr>
              <w:widowControl w:val="0"/>
              <w:autoSpaceDE w:val="0"/>
              <w:autoSpaceDN w:val="0"/>
              <w:adjustRightInd w:val="0"/>
              <w:ind w:right="-20"/>
              <w:jc w:val="right"/>
              <w:rPr>
                <w:rFonts w:ascii="Times New Roman" w:hAnsi="Times New Roman"/>
                <w:bCs/>
                <w:sz w:val="24"/>
                <w:szCs w:val="24"/>
              </w:rPr>
            </w:pPr>
            <w:r w:rsidRPr="00A24A3B">
              <w:rPr>
                <w:rFonts w:ascii="Times New Roman" w:hAnsi="Times New Roman"/>
                <w:bCs/>
                <w:sz w:val="24"/>
                <w:szCs w:val="24"/>
              </w:rPr>
              <w:t>УТВЕРЖДЕНО</w:t>
            </w:r>
          </w:p>
          <w:p w:rsidR="001A041A" w:rsidRPr="00A24A3B" w:rsidRDefault="001A041A" w:rsidP="0027085A">
            <w:pPr>
              <w:widowControl w:val="0"/>
              <w:autoSpaceDE w:val="0"/>
              <w:autoSpaceDN w:val="0"/>
              <w:adjustRightInd w:val="0"/>
              <w:ind w:right="-20"/>
              <w:jc w:val="right"/>
              <w:rPr>
                <w:rFonts w:ascii="Times New Roman" w:hAnsi="Times New Roman"/>
                <w:bCs/>
                <w:sz w:val="24"/>
                <w:szCs w:val="24"/>
              </w:rPr>
            </w:pPr>
            <w:r w:rsidRPr="00A24A3B">
              <w:rPr>
                <w:rFonts w:ascii="Times New Roman" w:hAnsi="Times New Roman"/>
                <w:bCs/>
                <w:sz w:val="24"/>
                <w:szCs w:val="24"/>
              </w:rPr>
              <w:t>на педагогическом совете школы</w:t>
            </w:r>
          </w:p>
          <w:p w:rsidR="001A041A" w:rsidRPr="00A24A3B" w:rsidRDefault="001A041A" w:rsidP="0027085A">
            <w:pPr>
              <w:widowControl w:val="0"/>
              <w:autoSpaceDE w:val="0"/>
              <w:autoSpaceDN w:val="0"/>
              <w:adjustRightInd w:val="0"/>
              <w:ind w:right="-20"/>
              <w:jc w:val="right"/>
              <w:rPr>
                <w:rFonts w:ascii="Times New Roman" w:hAnsi="Times New Roman"/>
                <w:bCs/>
                <w:sz w:val="24"/>
                <w:szCs w:val="24"/>
              </w:rPr>
            </w:pPr>
            <w:r>
              <w:rPr>
                <w:rFonts w:ascii="Times New Roman" w:hAnsi="Times New Roman"/>
                <w:bCs/>
                <w:sz w:val="24"/>
                <w:szCs w:val="24"/>
              </w:rPr>
              <w:t>протокол № 4 от 28.12.2020</w:t>
            </w:r>
            <w:r w:rsidRPr="00A24A3B">
              <w:rPr>
                <w:rFonts w:ascii="Times New Roman" w:hAnsi="Times New Roman"/>
                <w:bCs/>
                <w:sz w:val="24"/>
                <w:szCs w:val="24"/>
              </w:rPr>
              <w:t>г.</w:t>
            </w:r>
          </w:p>
        </w:tc>
      </w:tr>
    </w:tbl>
    <w:p w:rsidR="001A041A" w:rsidRDefault="001A041A" w:rsidP="001A041A">
      <w:pPr>
        <w:ind w:left="4260"/>
        <w:rPr>
          <w:rFonts w:eastAsia="Times New Roman"/>
          <w:b/>
          <w:bCs/>
          <w:sz w:val="28"/>
          <w:szCs w:val="28"/>
        </w:rPr>
      </w:pPr>
    </w:p>
    <w:p w:rsidR="002B3DB0" w:rsidRPr="001A041A" w:rsidRDefault="00A62040" w:rsidP="001A041A">
      <w:pPr>
        <w:ind w:left="4260"/>
        <w:rPr>
          <w:sz w:val="28"/>
          <w:szCs w:val="28"/>
        </w:rPr>
      </w:pPr>
      <w:r w:rsidRPr="001A041A">
        <w:rPr>
          <w:rFonts w:eastAsia="Times New Roman"/>
          <w:b/>
          <w:bCs/>
          <w:sz w:val="28"/>
          <w:szCs w:val="28"/>
        </w:rPr>
        <w:t>ПОЛОЖЕНИЕ</w:t>
      </w:r>
    </w:p>
    <w:p w:rsidR="002B3DB0" w:rsidRPr="001A041A" w:rsidRDefault="002B3DB0" w:rsidP="001A041A">
      <w:pPr>
        <w:spacing w:line="15" w:lineRule="exact"/>
        <w:rPr>
          <w:sz w:val="28"/>
          <w:szCs w:val="28"/>
        </w:rPr>
      </w:pPr>
    </w:p>
    <w:p w:rsidR="002B3DB0" w:rsidRPr="001A041A" w:rsidRDefault="00A62040" w:rsidP="001A041A">
      <w:pPr>
        <w:numPr>
          <w:ilvl w:val="1"/>
          <w:numId w:val="1"/>
        </w:numPr>
        <w:tabs>
          <w:tab w:val="left" w:pos="1608"/>
          <w:tab w:val="left" w:pos="9923"/>
        </w:tabs>
        <w:spacing w:line="245" w:lineRule="auto"/>
        <w:ind w:left="1418" w:right="293"/>
        <w:jc w:val="center"/>
        <w:rPr>
          <w:rFonts w:eastAsia="Times New Roman"/>
          <w:b/>
          <w:bCs/>
          <w:sz w:val="28"/>
          <w:szCs w:val="28"/>
        </w:rPr>
      </w:pPr>
      <w:proofErr w:type="gramStart"/>
      <w:r w:rsidRPr="001A041A">
        <w:rPr>
          <w:rFonts w:eastAsia="Times New Roman"/>
          <w:b/>
          <w:bCs/>
          <w:sz w:val="28"/>
          <w:szCs w:val="28"/>
        </w:rPr>
        <w:t>допуске</w:t>
      </w:r>
      <w:proofErr w:type="gramEnd"/>
      <w:r w:rsidRPr="001A041A">
        <w:rPr>
          <w:rFonts w:eastAsia="Times New Roman"/>
          <w:b/>
          <w:bCs/>
          <w:sz w:val="28"/>
          <w:szCs w:val="28"/>
        </w:rPr>
        <w:t xml:space="preserve"> обучающ</w:t>
      </w:r>
      <w:r w:rsidR="001A041A">
        <w:rPr>
          <w:rFonts w:eastAsia="Times New Roman"/>
          <w:b/>
          <w:bCs/>
          <w:sz w:val="28"/>
          <w:szCs w:val="28"/>
        </w:rPr>
        <w:t xml:space="preserve">ихся к государственной итоговой </w:t>
      </w:r>
      <w:r w:rsidRPr="001A041A">
        <w:rPr>
          <w:rFonts w:eastAsia="Times New Roman"/>
          <w:b/>
          <w:bCs/>
          <w:sz w:val="28"/>
          <w:szCs w:val="28"/>
        </w:rPr>
        <w:t xml:space="preserve">аттестации </w:t>
      </w:r>
      <w:r w:rsidR="001A041A">
        <w:rPr>
          <w:rFonts w:eastAsia="Times New Roman"/>
          <w:b/>
          <w:bCs/>
          <w:sz w:val="28"/>
          <w:szCs w:val="28"/>
        </w:rPr>
        <w:t xml:space="preserve">   </w:t>
      </w:r>
      <w:r w:rsidRPr="001A041A">
        <w:rPr>
          <w:rFonts w:eastAsia="Times New Roman"/>
          <w:b/>
          <w:bCs/>
          <w:sz w:val="28"/>
          <w:szCs w:val="28"/>
        </w:rPr>
        <w:t xml:space="preserve">по образовательным программам основного </w:t>
      </w:r>
      <w:r w:rsidR="001A041A">
        <w:rPr>
          <w:rFonts w:eastAsia="Times New Roman"/>
          <w:b/>
          <w:bCs/>
          <w:sz w:val="28"/>
          <w:szCs w:val="28"/>
        </w:rPr>
        <w:t xml:space="preserve"> </w:t>
      </w:r>
      <w:r w:rsidRPr="001A041A">
        <w:rPr>
          <w:rFonts w:eastAsia="Times New Roman"/>
          <w:b/>
          <w:bCs/>
          <w:sz w:val="28"/>
          <w:szCs w:val="28"/>
        </w:rPr>
        <w:t>общего</w:t>
      </w:r>
      <w:r w:rsidR="001A041A">
        <w:rPr>
          <w:rFonts w:eastAsia="Times New Roman"/>
          <w:b/>
          <w:bCs/>
          <w:sz w:val="28"/>
          <w:szCs w:val="28"/>
        </w:rPr>
        <w:t xml:space="preserve"> и </w:t>
      </w:r>
      <w:r w:rsidRPr="001A041A">
        <w:rPr>
          <w:rFonts w:eastAsia="Times New Roman"/>
          <w:b/>
          <w:bCs/>
          <w:sz w:val="28"/>
          <w:szCs w:val="28"/>
        </w:rPr>
        <w:t xml:space="preserve">среднего </w:t>
      </w:r>
      <w:r w:rsidR="001A041A">
        <w:rPr>
          <w:rFonts w:eastAsia="Times New Roman"/>
          <w:b/>
          <w:bCs/>
          <w:sz w:val="28"/>
          <w:szCs w:val="28"/>
        </w:rPr>
        <w:t xml:space="preserve">  </w:t>
      </w:r>
      <w:r w:rsidRPr="001A041A">
        <w:rPr>
          <w:rFonts w:eastAsia="Times New Roman"/>
          <w:b/>
          <w:bCs/>
          <w:sz w:val="28"/>
          <w:szCs w:val="28"/>
        </w:rPr>
        <w:t>общего образования</w:t>
      </w:r>
      <w:r w:rsidR="001A041A">
        <w:rPr>
          <w:rFonts w:eastAsia="Times New Roman"/>
          <w:b/>
          <w:bCs/>
          <w:sz w:val="28"/>
          <w:szCs w:val="28"/>
        </w:rPr>
        <w:t xml:space="preserve"> и  </w:t>
      </w:r>
      <w:r w:rsidRPr="001A041A">
        <w:rPr>
          <w:rFonts w:eastAsia="Times New Roman"/>
          <w:b/>
          <w:bCs/>
          <w:sz w:val="28"/>
          <w:szCs w:val="28"/>
        </w:rPr>
        <w:t>выдачи документов об образовании</w:t>
      </w:r>
    </w:p>
    <w:p w:rsidR="002B3DB0" w:rsidRPr="001A041A" w:rsidRDefault="002B3DB0">
      <w:pPr>
        <w:spacing w:line="321" w:lineRule="exact"/>
        <w:rPr>
          <w:rFonts w:eastAsia="Times New Roman"/>
          <w:b/>
          <w:bCs/>
          <w:sz w:val="28"/>
          <w:szCs w:val="28"/>
        </w:rPr>
      </w:pPr>
    </w:p>
    <w:p w:rsidR="002B3DB0" w:rsidRPr="001A041A" w:rsidRDefault="00A62040">
      <w:pPr>
        <w:numPr>
          <w:ilvl w:val="0"/>
          <w:numId w:val="1"/>
        </w:numPr>
        <w:tabs>
          <w:tab w:val="left" w:pos="380"/>
        </w:tabs>
        <w:ind w:left="380" w:hanging="284"/>
        <w:rPr>
          <w:rFonts w:eastAsia="Times New Roman"/>
          <w:b/>
          <w:bCs/>
          <w:sz w:val="28"/>
          <w:szCs w:val="28"/>
        </w:rPr>
      </w:pPr>
      <w:r w:rsidRPr="001A041A">
        <w:rPr>
          <w:rFonts w:eastAsia="Times New Roman"/>
          <w:b/>
          <w:bCs/>
          <w:sz w:val="28"/>
          <w:szCs w:val="28"/>
        </w:rPr>
        <w:t>Общие положения</w:t>
      </w:r>
    </w:p>
    <w:p w:rsidR="002B3DB0" w:rsidRPr="001A041A" w:rsidRDefault="002B3DB0">
      <w:pPr>
        <w:spacing w:line="10" w:lineRule="exact"/>
        <w:rPr>
          <w:sz w:val="28"/>
          <w:szCs w:val="28"/>
        </w:rPr>
      </w:pPr>
    </w:p>
    <w:p w:rsidR="002B3DB0" w:rsidRPr="001A041A" w:rsidRDefault="00A62040" w:rsidP="009314A5">
      <w:pPr>
        <w:pStyle w:val="headertext"/>
        <w:shd w:val="clear" w:color="auto" w:fill="FFFFFF"/>
        <w:spacing w:before="0" w:beforeAutospacing="0" w:after="0" w:afterAutospacing="0" w:line="288" w:lineRule="atLeast"/>
        <w:ind w:left="142"/>
        <w:jc w:val="both"/>
        <w:textAlignment w:val="baseline"/>
        <w:rPr>
          <w:sz w:val="28"/>
          <w:szCs w:val="28"/>
        </w:rPr>
      </w:pPr>
      <w:r w:rsidRPr="001A041A">
        <w:rPr>
          <w:sz w:val="28"/>
          <w:szCs w:val="28"/>
        </w:rPr>
        <w:t xml:space="preserve">1.1. </w:t>
      </w:r>
      <w:proofErr w:type="gramStart"/>
      <w:r w:rsidRPr="001A041A">
        <w:rPr>
          <w:sz w:val="28"/>
          <w:szCs w:val="28"/>
        </w:rPr>
        <w:t xml:space="preserve">Настоящее Положение разработано в соответствии с Федеральным законом №273 «Об образовании в Российской Федерации», Приказом Министерства образования и науки РФ от 25 декабря 2013 года №1394 «Об утверждении порядка проведения ГИА-9» (с изменениями и дополнениями), Приказом Министерства образования и науки РФ от 26 декабря 2013 года №1400 «Об утверждении порядка проведения ГИА-11» (с изменениями и дополнениями), </w:t>
      </w:r>
      <w:r w:rsidR="009314A5" w:rsidRPr="001A041A">
        <w:rPr>
          <w:sz w:val="28"/>
          <w:szCs w:val="28"/>
        </w:rPr>
        <w:t xml:space="preserve">Приказом </w:t>
      </w:r>
      <w:r w:rsidR="000C5DAA" w:rsidRPr="001A041A">
        <w:rPr>
          <w:spacing w:val="2"/>
          <w:sz w:val="28"/>
          <w:szCs w:val="28"/>
        </w:rPr>
        <w:t>М</w:t>
      </w:r>
      <w:r w:rsidR="009314A5" w:rsidRPr="001A041A">
        <w:rPr>
          <w:spacing w:val="2"/>
          <w:sz w:val="28"/>
          <w:szCs w:val="28"/>
        </w:rPr>
        <w:t>инистерства</w:t>
      </w:r>
      <w:r w:rsidR="000C5DAA" w:rsidRPr="001A041A">
        <w:rPr>
          <w:spacing w:val="2"/>
          <w:sz w:val="28"/>
          <w:szCs w:val="28"/>
        </w:rPr>
        <w:t xml:space="preserve"> П</w:t>
      </w:r>
      <w:r w:rsidR="009314A5" w:rsidRPr="001A041A">
        <w:rPr>
          <w:spacing w:val="2"/>
          <w:sz w:val="28"/>
          <w:szCs w:val="28"/>
        </w:rPr>
        <w:t xml:space="preserve">росвещения </w:t>
      </w:r>
      <w:r w:rsidR="000C5DAA" w:rsidRPr="001A041A">
        <w:rPr>
          <w:spacing w:val="2"/>
          <w:sz w:val="28"/>
          <w:szCs w:val="28"/>
        </w:rPr>
        <w:t>Р</w:t>
      </w:r>
      <w:r w:rsidR="009314A5" w:rsidRPr="001A041A">
        <w:rPr>
          <w:spacing w:val="2"/>
          <w:sz w:val="28"/>
          <w:szCs w:val="28"/>
        </w:rPr>
        <w:t>оссийской</w:t>
      </w:r>
      <w:proofErr w:type="gramEnd"/>
      <w:r w:rsidR="000C5DAA" w:rsidRPr="001A041A">
        <w:rPr>
          <w:spacing w:val="2"/>
          <w:sz w:val="28"/>
          <w:szCs w:val="28"/>
        </w:rPr>
        <w:t xml:space="preserve"> </w:t>
      </w:r>
      <w:proofErr w:type="gramStart"/>
      <w:r w:rsidR="000C5DAA" w:rsidRPr="001A041A">
        <w:rPr>
          <w:spacing w:val="2"/>
          <w:sz w:val="28"/>
          <w:szCs w:val="28"/>
        </w:rPr>
        <w:t>Ф</w:t>
      </w:r>
      <w:r w:rsidR="009314A5" w:rsidRPr="001A041A">
        <w:rPr>
          <w:spacing w:val="2"/>
          <w:sz w:val="28"/>
          <w:szCs w:val="28"/>
        </w:rPr>
        <w:t xml:space="preserve">едерации от 5 октября 2020 года N 546 </w:t>
      </w:r>
      <w:r w:rsidR="009314A5" w:rsidRPr="001A041A">
        <w:rPr>
          <w:sz w:val="28"/>
          <w:szCs w:val="28"/>
        </w:rPr>
        <w:t>«</w:t>
      </w:r>
      <w:r w:rsidR="000C5DAA" w:rsidRPr="001A041A">
        <w:rPr>
          <w:spacing w:val="2"/>
          <w:sz w:val="28"/>
          <w:szCs w:val="28"/>
        </w:rPr>
        <w:t>Об утверждении Порядка заполнения, учета и выдачи аттестатов об основном общем и среднем общем образовании и их дубликатов</w:t>
      </w:r>
      <w:r w:rsidR="009314A5" w:rsidRPr="001A041A">
        <w:rPr>
          <w:sz w:val="28"/>
          <w:szCs w:val="28"/>
        </w:rPr>
        <w:t xml:space="preserve">», </w:t>
      </w:r>
      <w:r w:rsidRPr="001A041A">
        <w:rPr>
          <w:sz w:val="28"/>
          <w:szCs w:val="28"/>
        </w:rPr>
        <w:t>Уставом МБОУ</w:t>
      </w:r>
      <w:proofErr w:type="gramEnd"/>
      <w:r w:rsidRPr="001A041A">
        <w:rPr>
          <w:sz w:val="28"/>
          <w:szCs w:val="28"/>
        </w:rPr>
        <w:t xml:space="preserve"> </w:t>
      </w:r>
      <w:r w:rsidR="000C5DAA" w:rsidRPr="001A041A">
        <w:rPr>
          <w:sz w:val="28"/>
          <w:szCs w:val="28"/>
        </w:rPr>
        <w:t>СОШ № 2</w:t>
      </w:r>
      <w:r w:rsidRPr="001A041A">
        <w:rPr>
          <w:sz w:val="28"/>
          <w:szCs w:val="28"/>
        </w:rPr>
        <w:t>.</w:t>
      </w:r>
    </w:p>
    <w:p w:rsidR="002B3DB0" w:rsidRPr="001A041A" w:rsidRDefault="002B3DB0">
      <w:pPr>
        <w:spacing w:line="5" w:lineRule="exact"/>
        <w:rPr>
          <w:sz w:val="28"/>
          <w:szCs w:val="28"/>
        </w:rPr>
      </w:pPr>
    </w:p>
    <w:p w:rsidR="002B3DB0" w:rsidRPr="001A041A" w:rsidRDefault="00A62040">
      <w:pPr>
        <w:spacing w:line="236" w:lineRule="auto"/>
        <w:ind w:left="120" w:hanging="9"/>
        <w:jc w:val="both"/>
        <w:rPr>
          <w:sz w:val="28"/>
          <w:szCs w:val="28"/>
        </w:rPr>
      </w:pPr>
      <w:r w:rsidRPr="001A041A">
        <w:rPr>
          <w:rFonts w:eastAsia="Times New Roman"/>
          <w:sz w:val="28"/>
          <w:szCs w:val="28"/>
        </w:rPr>
        <w:t xml:space="preserve">1.2. Государственная итоговая аттестация (далее – ГИА) выпускников 9, 11 классов </w:t>
      </w:r>
      <w:r w:rsidR="000C5DAA" w:rsidRPr="001A041A">
        <w:rPr>
          <w:rFonts w:eastAsia="Times New Roman"/>
          <w:sz w:val="28"/>
          <w:szCs w:val="28"/>
        </w:rPr>
        <w:t xml:space="preserve">МБОУ СОШ №2 </w:t>
      </w:r>
      <w:r w:rsidRPr="001A041A">
        <w:rPr>
          <w:rFonts w:eastAsia="Times New Roman"/>
          <w:sz w:val="28"/>
          <w:szCs w:val="28"/>
        </w:rPr>
        <w:t xml:space="preserve"> независимо от формы получения образования после освоения ими общеобразовательных программ основного общего и среднего общего образования является обязательной.</w:t>
      </w:r>
    </w:p>
    <w:p w:rsidR="002B3DB0" w:rsidRPr="001A041A" w:rsidRDefault="002B3DB0">
      <w:pPr>
        <w:spacing w:line="25" w:lineRule="exact"/>
        <w:rPr>
          <w:sz w:val="28"/>
          <w:szCs w:val="28"/>
        </w:rPr>
      </w:pPr>
    </w:p>
    <w:p w:rsidR="002B3DB0" w:rsidRPr="001A041A" w:rsidRDefault="00A62040">
      <w:pPr>
        <w:spacing w:line="236" w:lineRule="auto"/>
        <w:ind w:left="120" w:hanging="9"/>
        <w:jc w:val="both"/>
        <w:rPr>
          <w:sz w:val="28"/>
          <w:szCs w:val="28"/>
        </w:rPr>
      </w:pPr>
      <w:r w:rsidRPr="001A041A">
        <w:rPr>
          <w:rFonts w:eastAsia="Times New Roman"/>
          <w:sz w:val="28"/>
          <w:szCs w:val="28"/>
        </w:rPr>
        <w:t>1.3.</w:t>
      </w:r>
      <w:r w:rsidRPr="001A041A">
        <w:rPr>
          <w:sz w:val="28"/>
          <w:szCs w:val="28"/>
        </w:rPr>
        <w:t xml:space="preserve"> </w:t>
      </w:r>
      <w:r w:rsidRPr="001A041A">
        <w:rPr>
          <w:rFonts w:eastAsia="Times New Roman"/>
          <w:sz w:val="28"/>
          <w:szCs w:val="28"/>
        </w:rPr>
        <w:t>Итоговая аттестация представляет собой форму оценки степени и уровня освоения обучающимися образовательной программы. Итоговая аттестация проводится на основе принципов объективности и независимости оценки качества подготовки обучающихся.</w:t>
      </w:r>
    </w:p>
    <w:p w:rsidR="002B3DB0" w:rsidRPr="001A041A" w:rsidRDefault="002B3DB0">
      <w:pPr>
        <w:spacing w:line="5" w:lineRule="exact"/>
        <w:rPr>
          <w:sz w:val="28"/>
          <w:szCs w:val="28"/>
        </w:rPr>
      </w:pPr>
    </w:p>
    <w:p w:rsidR="002B3DB0" w:rsidRPr="001A041A" w:rsidRDefault="00A62040" w:rsidP="001A041A">
      <w:pPr>
        <w:tabs>
          <w:tab w:val="left" w:pos="800"/>
          <w:tab w:val="left" w:pos="2200"/>
          <w:tab w:val="left" w:pos="3780"/>
          <w:tab w:val="left" w:pos="5100"/>
          <w:tab w:val="left" w:pos="10206"/>
        </w:tabs>
        <w:ind w:left="100" w:right="-132"/>
        <w:jc w:val="both"/>
        <w:rPr>
          <w:sz w:val="28"/>
          <w:szCs w:val="28"/>
        </w:rPr>
      </w:pPr>
      <w:r w:rsidRPr="001A041A">
        <w:rPr>
          <w:rFonts w:eastAsia="Times New Roman"/>
          <w:sz w:val="28"/>
          <w:szCs w:val="28"/>
        </w:rPr>
        <w:t>1.4.</w:t>
      </w:r>
      <w:r w:rsidRPr="001A041A">
        <w:rPr>
          <w:sz w:val="28"/>
          <w:szCs w:val="28"/>
        </w:rPr>
        <w:tab/>
      </w:r>
      <w:r w:rsidRPr="001A041A">
        <w:rPr>
          <w:rFonts w:eastAsia="Times New Roman"/>
          <w:sz w:val="28"/>
          <w:szCs w:val="28"/>
        </w:rPr>
        <w:t>Итоговая</w:t>
      </w:r>
      <w:r w:rsidRPr="001A041A">
        <w:rPr>
          <w:rFonts w:eastAsia="Times New Roman"/>
          <w:sz w:val="28"/>
          <w:szCs w:val="28"/>
        </w:rPr>
        <w:tab/>
        <w:t>аттестация</w:t>
      </w:r>
      <w:r w:rsidRPr="001A041A">
        <w:rPr>
          <w:rFonts w:eastAsia="Times New Roman"/>
          <w:sz w:val="28"/>
          <w:szCs w:val="28"/>
        </w:rPr>
        <w:tab/>
        <w:t>является</w:t>
      </w:r>
      <w:r w:rsidRPr="001A041A">
        <w:rPr>
          <w:rFonts w:eastAsia="Times New Roman"/>
          <w:sz w:val="28"/>
          <w:szCs w:val="28"/>
        </w:rPr>
        <w:tab/>
        <w:t>г</w:t>
      </w:r>
      <w:r w:rsidR="001A041A" w:rsidRPr="001A041A">
        <w:rPr>
          <w:rFonts w:eastAsia="Times New Roman"/>
          <w:sz w:val="28"/>
          <w:szCs w:val="28"/>
        </w:rPr>
        <w:t xml:space="preserve">осударственной </w:t>
      </w:r>
      <w:r w:rsidRPr="001A041A">
        <w:rPr>
          <w:rFonts w:eastAsia="Times New Roman"/>
          <w:sz w:val="28"/>
          <w:szCs w:val="28"/>
        </w:rPr>
        <w:t>итоговой</w:t>
      </w:r>
      <w:r w:rsidR="001A041A" w:rsidRPr="001A041A">
        <w:rPr>
          <w:rFonts w:eastAsia="Times New Roman"/>
          <w:sz w:val="28"/>
          <w:szCs w:val="28"/>
        </w:rPr>
        <w:t xml:space="preserve"> </w:t>
      </w:r>
      <w:r w:rsidRPr="001A041A">
        <w:rPr>
          <w:rFonts w:eastAsia="Times New Roman"/>
          <w:sz w:val="28"/>
          <w:szCs w:val="28"/>
        </w:rPr>
        <w:t>аттестацией.</w:t>
      </w:r>
      <w:r w:rsidR="001A041A" w:rsidRPr="001A041A">
        <w:rPr>
          <w:sz w:val="28"/>
          <w:szCs w:val="28"/>
        </w:rPr>
        <w:t xml:space="preserve"> </w:t>
      </w:r>
      <w:r w:rsidRPr="001A041A">
        <w:rPr>
          <w:rFonts w:eastAsia="Times New Roman"/>
          <w:sz w:val="28"/>
          <w:szCs w:val="28"/>
        </w:rPr>
        <w:t>Государственная итоговая аттеста</w:t>
      </w:r>
      <w:r w:rsidR="001A041A" w:rsidRPr="001A041A">
        <w:rPr>
          <w:rFonts w:eastAsia="Times New Roman"/>
          <w:sz w:val="28"/>
          <w:szCs w:val="28"/>
        </w:rPr>
        <w:t xml:space="preserve">ция проводится государственным </w:t>
      </w:r>
      <w:r w:rsidRPr="001A041A">
        <w:rPr>
          <w:rFonts w:eastAsia="Times New Roman"/>
          <w:sz w:val="28"/>
          <w:szCs w:val="28"/>
        </w:rPr>
        <w:t>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2B3DB0" w:rsidRPr="001A041A" w:rsidRDefault="002B3DB0">
      <w:pPr>
        <w:spacing w:line="19" w:lineRule="exact"/>
        <w:rPr>
          <w:sz w:val="28"/>
          <w:szCs w:val="28"/>
        </w:rPr>
      </w:pPr>
    </w:p>
    <w:p w:rsidR="002B3DB0" w:rsidRPr="000C5DAA" w:rsidRDefault="00A62040" w:rsidP="009314A5">
      <w:pPr>
        <w:spacing w:line="234" w:lineRule="auto"/>
        <w:ind w:left="120" w:hanging="9"/>
        <w:jc w:val="both"/>
        <w:rPr>
          <w:sz w:val="20"/>
          <w:szCs w:val="20"/>
        </w:rPr>
      </w:pPr>
      <w:r w:rsidRPr="001A041A">
        <w:rPr>
          <w:rFonts w:eastAsia="Times New Roman"/>
          <w:sz w:val="28"/>
          <w:szCs w:val="28"/>
        </w:rPr>
        <w:t>1.5.</w:t>
      </w:r>
      <w:r w:rsidRPr="001A041A">
        <w:rPr>
          <w:sz w:val="28"/>
          <w:szCs w:val="28"/>
        </w:rPr>
        <w:t xml:space="preserve"> </w:t>
      </w:r>
      <w:proofErr w:type="gramStart"/>
      <w:r w:rsidRPr="001A041A">
        <w:rPr>
          <w:rFonts w:eastAsia="Times New Roman"/>
          <w:sz w:val="28"/>
          <w:szCs w:val="28"/>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w:t>
      </w:r>
      <w:r w:rsidR="009314A5" w:rsidRPr="001A041A">
        <w:rPr>
          <w:sz w:val="28"/>
          <w:szCs w:val="28"/>
        </w:rPr>
        <w:t xml:space="preserve"> в </w:t>
      </w:r>
      <w:r w:rsidRPr="001A041A">
        <w:rPr>
          <w:rFonts w:eastAsia="Times New Roman"/>
          <w:sz w:val="28"/>
          <w:szCs w:val="28"/>
        </w:rPr>
        <w:t xml:space="preserve">любых формах (включая требования к использованию средств обучения и воспитания, средств связи при проведении государственной </w:t>
      </w:r>
      <w:r w:rsidRPr="001A041A">
        <w:rPr>
          <w:rFonts w:eastAsia="Times New Roman"/>
          <w:sz w:val="28"/>
          <w:szCs w:val="28"/>
        </w:rPr>
        <w:lastRenderedPageBreak/>
        <w:t>итоговой аттестации,</w:t>
      </w:r>
      <w:r w:rsidR="000C5DAA" w:rsidRPr="001A041A">
        <w:rPr>
          <w:rFonts w:eastAsia="Times New Roman"/>
          <w:sz w:val="28"/>
          <w:szCs w:val="28"/>
        </w:rPr>
        <w:t xml:space="preserve"> </w:t>
      </w:r>
      <w:r w:rsidRPr="001A041A">
        <w:rPr>
          <w:rFonts w:eastAsia="Times New Roman"/>
          <w:sz w:val="28"/>
          <w:szCs w:val="28"/>
        </w:rPr>
        <w:t>требования, предъявляемые к лицам, привлекаемым к проведению государственной</w:t>
      </w:r>
      <w:r w:rsidRPr="000C5DAA">
        <w:rPr>
          <w:rFonts w:eastAsia="Times New Roman"/>
          <w:sz w:val="28"/>
          <w:szCs w:val="28"/>
        </w:rPr>
        <w:t xml:space="preserve">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sidRPr="000C5DAA">
        <w:rPr>
          <w:rFonts w:eastAsia="Times New Roman"/>
          <w:sz w:val="28"/>
          <w:szCs w:val="28"/>
        </w:rPr>
        <w:t xml:space="preserve"> власти, </w:t>
      </w:r>
      <w:proofErr w:type="gramStart"/>
      <w:r w:rsidRPr="000C5DAA">
        <w:rPr>
          <w:rFonts w:eastAsia="Times New Roman"/>
          <w:sz w:val="28"/>
          <w:szCs w:val="28"/>
        </w:rPr>
        <w:t>осуществляющим</w:t>
      </w:r>
      <w:proofErr w:type="gramEnd"/>
      <w:r w:rsidRPr="000C5DAA">
        <w:rPr>
          <w:rFonts w:eastAsia="Times New Roman"/>
          <w:sz w:val="28"/>
          <w:szCs w:val="28"/>
        </w:rPr>
        <w:t xml:space="preserve"> функции по выработке государственной политики и нормативно-правовому регулированию в сфере образования.</w:t>
      </w:r>
    </w:p>
    <w:p w:rsidR="002B3DB0" w:rsidRDefault="002B3DB0">
      <w:pPr>
        <w:spacing w:line="20" w:lineRule="exact"/>
        <w:rPr>
          <w:sz w:val="20"/>
          <w:szCs w:val="20"/>
        </w:rPr>
      </w:pPr>
    </w:p>
    <w:p w:rsidR="002B3DB0" w:rsidRDefault="00A62040" w:rsidP="001A041A">
      <w:pPr>
        <w:spacing w:line="235" w:lineRule="auto"/>
        <w:ind w:left="142"/>
        <w:jc w:val="both"/>
        <w:rPr>
          <w:sz w:val="20"/>
          <w:szCs w:val="20"/>
        </w:rPr>
      </w:pPr>
      <w:r>
        <w:rPr>
          <w:rFonts w:eastAsia="Times New Roman"/>
          <w:sz w:val="28"/>
          <w:szCs w:val="28"/>
        </w:rPr>
        <w:t>1.6. Не менее, чем за месяц до начала итоговой аттестации, заместитель директора обязан ознакомить обучающихся 9, 11-х классов, их родителей (законных представителей) с настоящим Положением.</w:t>
      </w:r>
    </w:p>
    <w:p w:rsidR="002B3DB0" w:rsidRDefault="00A62040" w:rsidP="001A041A">
      <w:pPr>
        <w:numPr>
          <w:ilvl w:val="0"/>
          <w:numId w:val="3"/>
        </w:numPr>
        <w:tabs>
          <w:tab w:val="left" w:pos="284"/>
        </w:tabs>
        <w:ind w:left="142"/>
        <w:rPr>
          <w:rFonts w:eastAsia="Times New Roman"/>
          <w:b/>
          <w:bCs/>
          <w:sz w:val="28"/>
          <w:szCs w:val="28"/>
        </w:rPr>
      </w:pPr>
      <w:r>
        <w:rPr>
          <w:rFonts w:eastAsia="Times New Roman"/>
          <w:b/>
          <w:bCs/>
          <w:sz w:val="28"/>
          <w:szCs w:val="28"/>
        </w:rPr>
        <w:t>Государственная итоговая аттестация выпускников 9 классов</w:t>
      </w:r>
    </w:p>
    <w:p w:rsidR="002B3DB0" w:rsidRDefault="002B3DB0" w:rsidP="001A041A">
      <w:pPr>
        <w:spacing w:line="11" w:lineRule="exact"/>
        <w:ind w:left="142"/>
        <w:rPr>
          <w:sz w:val="20"/>
          <w:szCs w:val="20"/>
        </w:rPr>
      </w:pPr>
    </w:p>
    <w:p w:rsidR="002B3DB0" w:rsidRDefault="00A62040" w:rsidP="001A041A">
      <w:pPr>
        <w:spacing w:line="237" w:lineRule="auto"/>
        <w:ind w:left="142"/>
        <w:jc w:val="both"/>
        <w:rPr>
          <w:sz w:val="20"/>
          <w:szCs w:val="20"/>
        </w:rPr>
      </w:pPr>
      <w:r>
        <w:rPr>
          <w:rFonts w:eastAsia="Times New Roman"/>
          <w:sz w:val="28"/>
          <w:szCs w:val="28"/>
        </w:rPr>
        <w:t>2.1.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Решение о допуске к государственной (итоговой) аттестации принимается педагогическим советом школы и оформляется приказом не позднее 20 мая текущего учебного года.</w:t>
      </w:r>
    </w:p>
    <w:p w:rsidR="002B3DB0" w:rsidRDefault="002B3DB0" w:rsidP="001A041A">
      <w:pPr>
        <w:spacing w:line="18" w:lineRule="exact"/>
        <w:ind w:left="142"/>
        <w:rPr>
          <w:sz w:val="20"/>
          <w:szCs w:val="20"/>
        </w:rPr>
      </w:pPr>
    </w:p>
    <w:p w:rsidR="002B3DB0" w:rsidRDefault="00A62040" w:rsidP="001A041A">
      <w:pPr>
        <w:spacing w:line="238" w:lineRule="auto"/>
        <w:ind w:left="142"/>
        <w:jc w:val="both"/>
        <w:rPr>
          <w:sz w:val="20"/>
          <w:szCs w:val="20"/>
        </w:rPr>
      </w:pPr>
      <w:r>
        <w:rPr>
          <w:rFonts w:eastAsia="Times New Roman"/>
          <w:sz w:val="28"/>
          <w:szCs w:val="28"/>
        </w:rPr>
        <w:t>2.2.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p>
    <w:p w:rsidR="002B3DB0" w:rsidRDefault="002B3DB0" w:rsidP="001A041A">
      <w:pPr>
        <w:spacing w:line="1" w:lineRule="exact"/>
        <w:ind w:left="142"/>
        <w:rPr>
          <w:sz w:val="20"/>
          <w:szCs w:val="20"/>
        </w:rPr>
      </w:pPr>
    </w:p>
    <w:p w:rsidR="002B3DB0" w:rsidRDefault="00A62040" w:rsidP="001A041A">
      <w:pPr>
        <w:ind w:left="142"/>
        <w:rPr>
          <w:sz w:val="20"/>
          <w:szCs w:val="20"/>
        </w:rPr>
      </w:pPr>
      <w:r>
        <w:rPr>
          <w:rFonts w:eastAsia="Times New Roman"/>
          <w:sz w:val="28"/>
          <w:szCs w:val="28"/>
        </w:rPr>
        <w:t>2.3. ГИА проводится:</w:t>
      </w:r>
    </w:p>
    <w:p w:rsidR="002B3DB0" w:rsidRDefault="002B3DB0" w:rsidP="001A041A">
      <w:pPr>
        <w:spacing w:line="35" w:lineRule="exact"/>
        <w:ind w:left="142"/>
        <w:rPr>
          <w:sz w:val="20"/>
          <w:szCs w:val="20"/>
        </w:rPr>
      </w:pPr>
    </w:p>
    <w:p w:rsidR="002B3DB0" w:rsidRDefault="00A62040" w:rsidP="001A041A">
      <w:pPr>
        <w:numPr>
          <w:ilvl w:val="0"/>
          <w:numId w:val="4"/>
        </w:numPr>
        <w:tabs>
          <w:tab w:val="left" w:pos="375"/>
        </w:tabs>
        <w:spacing w:line="234" w:lineRule="auto"/>
        <w:ind w:left="142"/>
        <w:jc w:val="both"/>
        <w:rPr>
          <w:rFonts w:ascii="Symbol" w:eastAsia="Symbol" w:hAnsi="Symbol" w:cs="Symbol"/>
          <w:sz w:val="28"/>
          <w:szCs w:val="28"/>
        </w:rPr>
      </w:pPr>
      <w:r>
        <w:rPr>
          <w:rFonts w:eastAsia="Times New Roman"/>
          <w:sz w:val="28"/>
          <w:szCs w:val="28"/>
        </w:rPr>
        <w:t>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освоивших образовательные программы основного общего образования и допущенных в текущем году к ГИА;</w:t>
      </w:r>
    </w:p>
    <w:p w:rsidR="002B3DB0" w:rsidRDefault="002B3DB0" w:rsidP="001A041A">
      <w:pPr>
        <w:spacing w:line="37" w:lineRule="exact"/>
        <w:ind w:left="142"/>
        <w:rPr>
          <w:rFonts w:ascii="Symbol" w:eastAsia="Symbol" w:hAnsi="Symbol" w:cs="Symbol"/>
          <w:sz w:val="28"/>
          <w:szCs w:val="28"/>
        </w:rPr>
      </w:pPr>
    </w:p>
    <w:p w:rsidR="002B3DB0" w:rsidRDefault="00A62040" w:rsidP="001A041A">
      <w:pPr>
        <w:numPr>
          <w:ilvl w:val="0"/>
          <w:numId w:val="4"/>
        </w:numPr>
        <w:tabs>
          <w:tab w:val="left" w:pos="364"/>
        </w:tabs>
        <w:spacing w:line="236" w:lineRule="auto"/>
        <w:ind w:left="142"/>
        <w:jc w:val="both"/>
        <w:rPr>
          <w:rFonts w:ascii="Symbol" w:eastAsia="Symbol" w:hAnsi="Symbol" w:cs="Symbol"/>
          <w:sz w:val="28"/>
          <w:szCs w:val="28"/>
        </w:rPr>
      </w:pPr>
      <w:r>
        <w:rPr>
          <w:rFonts w:eastAsia="Times New Roman"/>
          <w:sz w:val="28"/>
          <w:szCs w:val="28"/>
        </w:rPr>
        <w:t>в форме письменных и устных экзаменов с использованием текстов, тем, заданий, билетов (далее - государственный выпускной экзамен, ГВЭ) -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ГИА по отдельным учебным предметам по их желанию проводится в форме ОГЭ.</w:t>
      </w:r>
    </w:p>
    <w:p w:rsidR="002B3DB0" w:rsidRDefault="002B3DB0" w:rsidP="001A041A">
      <w:pPr>
        <w:spacing w:line="24" w:lineRule="exact"/>
        <w:ind w:left="142"/>
        <w:rPr>
          <w:rFonts w:ascii="Symbol" w:eastAsia="Symbol" w:hAnsi="Symbol" w:cs="Symbol"/>
          <w:sz w:val="28"/>
          <w:szCs w:val="28"/>
        </w:rPr>
      </w:pPr>
    </w:p>
    <w:p w:rsidR="002B3DB0" w:rsidRDefault="00A62040" w:rsidP="001A041A">
      <w:pPr>
        <w:spacing w:line="238" w:lineRule="auto"/>
        <w:ind w:left="142"/>
        <w:jc w:val="both"/>
        <w:rPr>
          <w:rFonts w:ascii="Symbol" w:eastAsia="Symbol" w:hAnsi="Symbol" w:cs="Symbol"/>
          <w:sz w:val="28"/>
          <w:szCs w:val="28"/>
        </w:rPr>
      </w:pPr>
      <w:r>
        <w:rPr>
          <w:rFonts w:eastAsia="Times New Roman"/>
          <w:sz w:val="28"/>
          <w:szCs w:val="28"/>
        </w:rPr>
        <w:t>2.4. Выбранные обучающимся учебные предметы, форма (формы) ГИА указываются им в заявлении, которое он подает в образовательном учреждении до 1 февраля. 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2B3DB0" w:rsidRDefault="002B3DB0" w:rsidP="001A041A">
      <w:pPr>
        <w:spacing w:line="24" w:lineRule="exact"/>
        <w:ind w:left="142"/>
        <w:rPr>
          <w:rFonts w:ascii="Symbol" w:eastAsia="Symbol" w:hAnsi="Symbol" w:cs="Symbol"/>
          <w:sz w:val="28"/>
          <w:szCs w:val="28"/>
        </w:rPr>
      </w:pPr>
    </w:p>
    <w:p w:rsidR="002B3DB0" w:rsidRDefault="00A62040" w:rsidP="001A041A">
      <w:pPr>
        <w:spacing w:line="237" w:lineRule="auto"/>
        <w:ind w:left="142"/>
        <w:jc w:val="both"/>
        <w:rPr>
          <w:rFonts w:ascii="Symbol" w:eastAsia="Symbol" w:hAnsi="Symbol" w:cs="Symbol"/>
          <w:sz w:val="28"/>
          <w:szCs w:val="28"/>
        </w:rPr>
      </w:pPr>
      <w:r>
        <w:rPr>
          <w:rFonts w:eastAsia="Times New Roman"/>
          <w:sz w:val="28"/>
          <w:szCs w:val="28"/>
        </w:rPr>
        <w:t xml:space="preserve">2.5. 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w:t>
      </w:r>
      <w:r>
        <w:rPr>
          <w:rFonts w:eastAsia="Times New Roman"/>
          <w:sz w:val="28"/>
          <w:szCs w:val="28"/>
        </w:rPr>
        <w:lastRenderedPageBreak/>
        <w:t>обучающийся подает заявление на имя директора школы с указанием измененного перечня учебных предметов, по которым он планирует пройти ГИА за две недели до срока проведения экзамена, и причины изменения заявленного ранее перечня.</w:t>
      </w:r>
    </w:p>
    <w:p w:rsidR="002B3DB0" w:rsidRDefault="00A62040">
      <w:pPr>
        <w:spacing w:line="236" w:lineRule="auto"/>
        <w:ind w:left="20" w:hanging="9"/>
        <w:jc w:val="both"/>
        <w:rPr>
          <w:sz w:val="20"/>
          <w:szCs w:val="20"/>
        </w:rPr>
      </w:pPr>
      <w:r>
        <w:rPr>
          <w:rFonts w:eastAsia="Times New Roman"/>
          <w:sz w:val="28"/>
          <w:szCs w:val="28"/>
        </w:rPr>
        <w:t>2.6.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2B3DB0" w:rsidRDefault="002B3DB0">
      <w:pPr>
        <w:spacing w:line="15" w:lineRule="exact"/>
        <w:rPr>
          <w:sz w:val="20"/>
          <w:szCs w:val="20"/>
        </w:rPr>
      </w:pPr>
    </w:p>
    <w:p w:rsidR="002B3DB0" w:rsidRDefault="00A62040">
      <w:pPr>
        <w:spacing w:line="238" w:lineRule="auto"/>
        <w:ind w:left="20" w:hanging="9"/>
        <w:jc w:val="both"/>
        <w:rPr>
          <w:sz w:val="20"/>
          <w:szCs w:val="20"/>
        </w:rPr>
      </w:pPr>
      <w:r>
        <w:rPr>
          <w:rFonts w:eastAsia="Times New Roman"/>
          <w:sz w:val="28"/>
          <w:szCs w:val="28"/>
        </w:rPr>
        <w:t>2.7.</w:t>
      </w:r>
      <w:r>
        <w:rPr>
          <w:sz w:val="20"/>
          <w:szCs w:val="20"/>
        </w:rPr>
        <w:t xml:space="preserve"> </w:t>
      </w:r>
      <w:r>
        <w:rPr>
          <w:rFonts w:eastAsia="Times New Roman"/>
          <w:sz w:val="28"/>
          <w:szCs w:val="28"/>
        </w:rPr>
        <w:t>Для лиц, повторно допущенных в текущем году к сдаче экзаменов по соответствующим учебным предметам в случаях, перечисленных в п.30 Порядка проведения государственной итоговой аттестации по образовательным программам основного общего образования от 25.12.2013 № 1394, предусматриваются дополнительные сроки проведения ГИА.</w:t>
      </w:r>
    </w:p>
    <w:p w:rsidR="002B3DB0" w:rsidRDefault="002B3DB0">
      <w:pPr>
        <w:spacing w:line="17" w:lineRule="exact"/>
        <w:rPr>
          <w:sz w:val="20"/>
          <w:szCs w:val="20"/>
        </w:rPr>
      </w:pPr>
    </w:p>
    <w:p w:rsidR="002B3DB0" w:rsidRDefault="00A62040">
      <w:pPr>
        <w:spacing w:line="238" w:lineRule="auto"/>
        <w:ind w:left="20" w:hanging="9"/>
        <w:jc w:val="both"/>
        <w:rPr>
          <w:sz w:val="20"/>
          <w:szCs w:val="20"/>
        </w:rPr>
      </w:pPr>
      <w:r>
        <w:rPr>
          <w:rFonts w:eastAsia="Times New Roman"/>
          <w:sz w:val="28"/>
          <w:szCs w:val="28"/>
        </w:rPr>
        <w:t>2.8. Для обучающихся, не имеющих возможности по</w:t>
      </w:r>
      <w:r>
        <w:rPr>
          <w:sz w:val="20"/>
          <w:szCs w:val="20"/>
        </w:rPr>
        <w:t xml:space="preserve"> </w:t>
      </w:r>
      <w:r>
        <w:rPr>
          <w:rFonts w:eastAsia="Times New Roman"/>
          <w:sz w:val="28"/>
          <w:szCs w:val="28"/>
        </w:rPr>
        <w:t>уважительным причинам, подтвержденным документально, пройти ГИА в сроки, установленные п.24 и п.25 Порядка проведения государственной итоговой аттестации по образовательным программам основного общего образования от 25.12.2013 № 1394, ГИА по обязательным учебным предметам проводится досрочно, но не ранее 20 апреля, в формах, устанавливаемых Порядком проведения государственной итоговой аттестации по образовательным программам основного общего образования.</w:t>
      </w:r>
    </w:p>
    <w:p w:rsidR="002B3DB0" w:rsidRDefault="002B3DB0">
      <w:pPr>
        <w:spacing w:line="17" w:lineRule="exact"/>
        <w:rPr>
          <w:sz w:val="20"/>
          <w:szCs w:val="20"/>
        </w:rPr>
      </w:pPr>
    </w:p>
    <w:p w:rsidR="002B3DB0" w:rsidRDefault="00A62040" w:rsidP="001A041A">
      <w:pPr>
        <w:spacing w:line="234" w:lineRule="auto"/>
        <w:ind w:left="20" w:hanging="9"/>
        <w:jc w:val="both"/>
        <w:rPr>
          <w:sz w:val="20"/>
          <w:szCs w:val="20"/>
        </w:rPr>
      </w:pPr>
      <w:r>
        <w:rPr>
          <w:rFonts w:eastAsia="Times New Roman"/>
          <w:sz w:val="28"/>
          <w:szCs w:val="28"/>
        </w:rPr>
        <w:t>2.9. Повторно к сдаче ГИА по соответствующему учебному предмету допускаются следующие обучающиеся:</w:t>
      </w:r>
    </w:p>
    <w:p w:rsidR="002B3DB0" w:rsidRDefault="00A62040" w:rsidP="001A041A">
      <w:pPr>
        <w:ind w:right="-143"/>
        <w:jc w:val="both"/>
        <w:rPr>
          <w:sz w:val="20"/>
          <w:szCs w:val="20"/>
        </w:rPr>
      </w:pPr>
      <w:r>
        <w:rPr>
          <w:rFonts w:eastAsia="Times New Roman"/>
          <w:sz w:val="28"/>
          <w:szCs w:val="28"/>
        </w:rPr>
        <w:t>-</w:t>
      </w:r>
      <w:proofErr w:type="gramStart"/>
      <w:r>
        <w:rPr>
          <w:rFonts w:eastAsia="Times New Roman"/>
          <w:sz w:val="28"/>
          <w:szCs w:val="28"/>
        </w:rPr>
        <w:t>получившие</w:t>
      </w:r>
      <w:proofErr w:type="gramEnd"/>
      <w:r>
        <w:rPr>
          <w:rFonts w:eastAsia="Times New Roman"/>
          <w:sz w:val="28"/>
          <w:szCs w:val="28"/>
        </w:rPr>
        <w:t xml:space="preserve"> на ГИА неудовлетвор</w:t>
      </w:r>
      <w:r w:rsidR="001A041A">
        <w:rPr>
          <w:rFonts w:eastAsia="Times New Roman"/>
          <w:sz w:val="28"/>
          <w:szCs w:val="28"/>
        </w:rPr>
        <w:t xml:space="preserve">ительный результат по одному из </w:t>
      </w:r>
      <w:r>
        <w:rPr>
          <w:rFonts w:eastAsia="Times New Roman"/>
          <w:sz w:val="28"/>
          <w:szCs w:val="28"/>
        </w:rPr>
        <w:t>обязательных</w:t>
      </w:r>
      <w:r w:rsidR="001A041A">
        <w:rPr>
          <w:sz w:val="20"/>
          <w:szCs w:val="20"/>
        </w:rPr>
        <w:t xml:space="preserve"> </w:t>
      </w:r>
      <w:r>
        <w:rPr>
          <w:rFonts w:eastAsia="Times New Roman"/>
          <w:sz w:val="28"/>
          <w:szCs w:val="28"/>
        </w:rPr>
        <w:t>учебных предметов;</w:t>
      </w:r>
    </w:p>
    <w:p w:rsidR="002B3DB0" w:rsidRDefault="00A62040" w:rsidP="001A041A">
      <w:pPr>
        <w:tabs>
          <w:tab w:val="left" w:pos="560"/>
          <w:tab w:val="left" w:pos="2040"/>
          <w:tab w:val="left" w:pos="2520"/>
          <w:tab w:val="left" w:pos="3860"/>
          <w:tab w:val="left" w:pos="4340"/>
          <w:tab w:val="left" w:pos="6320"/>
          <w:tab w:val="left" w:pos="7700"/>
          <w:tab w:val="left" w:pos="8940"/>
          <w:tab w:val="left" w:pos="9580"/>
        </w:tabs>
        <w:jc w:val="both"/>
        <w:rPr>
          <w:sz w:val="20"/>
          <w:szCs w:val="20"/>
        </w:rPr>
      </w:pPr>
      <w:r>
        <w:rPr>
          <w:rFonts w:eastAsia="Times New Roman"/>
          <w:sz w:val="28"/>
          <w:szCs w:val="28"/>
        </w:rPr>
        <w:t>-не</w:t>
      </w:r>
      <w:r>
        <w:rPr>
          <w:sz w:val="20"/>
          <w:szCs w:val="20"/>
        </w:rPr>
        <w:tab/>
      </w:r>
      <w:r>
        <w:rPr>
          <w:rFonts w:eastAsia="Times New Roman"/>
          <w:sz w:val="28"/>
          <w:szCs w:val="28"/>
        </w:rPr>
        <w:t>явившиеся</w:t>
      </w:r>
      <w:r>
        <w:rPr>
          <w:rFonts w:eastAsia="Times New Roman"/>
          <w:sz w:val="28"/>
          <w:szCs w:val="28"/>
        </w:rPr>
        <w:tab/>
        <w:t>на</w:t>
      </w:r>
      <w:r>
        <w:rPr>
          <w:rFonts w:eastAsia="Times New Roman"/>
          <w:sz w:val="28"/>
          <w:szCs w:val="28"/>
        </w:rPr>
        <w:tab/>
        <w:t>экзамены</w:t>
      </w:r>
      <w:r>
        <w:rPr>
          <w:rFonts w:eastAsia="Times New Roman"/>
          <w:sz w:val="28"/>
          <w:szCs w:val="28"/>
        </w:rPr>
        <w:tab/>
        <w:t>по</w:t>
      </w:r>
      <w:r>
        <w:rPr>
          <w:rFonts w:eastAsia="Times New Roman"/>
          <w:sz w:val="28"/>
          <w:szCs w:val="28"/>
        </w:rPr>
        <w:tab/>
        <w:t>ува</w:t>
      </w:r>
      <w:r w:rsidR="001A041A">
        <w:rPr>
          <w:rFonts w:eastAsia="Times New Roman"/>
          <w:sz w:val="28"/>
          <w:szCs w:val="28"/>
        </w:rPr>
        <w:t>жительным</w:t>
      </w:r>
      <w:r w:rsidR="001A041A">
        <w:rPr>
          <w:rFonts w:eastAsia="Times New Roman"/>
          <w:sz w:val="28"/>
          <w:szCs w:val="28"/>
        </w:rPr>
        <w:tab/>
        <w:t>причинам</w:t>
      </w:r>
      <w:r w:rsidR="001A041A">
        <w:rPr>
          <w:rFonts w:eastAsia="Times New Roman"/>
          <w:sz w:val="28"/>
          <w:szCs w:val="28"/>
        </w:rPr>
        <w:tab/>
        <w:t>(болезнь</w:t>
      </w:r>
      <w:r w:rsidR="001A041A">
        <w:rPr>
          <w:rFonts w:eastAsia="Times New Roman"/>
          <w:sz w:val="28"/>
          <w:szCs w:val="28"/>
        </w:rPr>
        <w:tab/>
        <w:t xml:space="preserve">или </w:t>
      </w:r>
      <w:r>
        <w:rPr>
          <w:rFonts w:eastAsia="Times New Roman"/>
          <w:sz w:val="28"/>
          <w:szCs w:val="28"/>
        </w:rPr>
        <w:t>иные</w:t>
      </w:r>
      <w:r w:rsidR="001A041A">
        <w:rPr>
          <w:sz w:val="20"/>
          <w:szCs w:val="20"/>
        </w:rPr>
        <w:t xml:space="preserve"> </w:t>
      </w:r>
      <w:r>
        <w:rPr>
          <w:rFonts w:eastAsia="Times New Roman"/>
          <w:sz w:val="28"/>
          <w:szCs w:val="28"/>
        </w:rPr>
        <w:t>обстоятельства, подтвержденные документально);</w:t>
      </w:r>
    </w:p>
    <w:p w:rsidR="002B3DB0" w:rsidRDefault="00A62040" w:rsidP="001A041A">
      <w:pPr>
        <w:spacing w:line="239" w:lineRule="auto"/>
        <w:jc w:val="both"/>
        <w:rPr>
          <w:sz w:val="20"/>
          <w:szCs w:val="20"/>
        </w:rPr>
      </w:pPr>
      <w:r>
        <w:rPr>
          <w:rFonts w:eastAsia="Times New Roman"/>
          <w:sz w:val="28"/>
          <w:szCs w:val="28"/>
        </w:rPr>
        <w:t>-не завершившие выполнение экзаменационной работы по уважительным причинам</w:t>
      </w:r>
      <w:r w:rsidR="001A041A">
        <w:rPr>
          <w:sz w:val="20"/>
          <w:szCs w:val="20"/>
        </w:rPr>
        <w:t xml:space="preserve"> </w:t>
      </w:r>
      <w:r>
        <w:rPr>
          <w:rFonts w:eastAsia="Times New Roman"/>
          <w:sz w:val="28"/>
          <w:szCs w:val="28"/>
        </w:rPr>
        <w:t>(болезнь или иные обстоятельства, подтвержденные документально);</w:t>
      </w:r>
    </w:p>
    <w:p w:rsidR="002B3DB0" w:rsidRDefault="00A62040" w:rsidP="001A041A">
      <w:pPr>
        <w:tabs>
          <w:tab w:val="left" w:pos="0"/>
          <w:tab w:val="left" w:pos="4700"/>
          <w:tab w:val="left" w:pos="6820"/>
          <w:tab w:val="left" w:pos="8020"/>
          <w:tab w:val="left" w:pos="9620"/>
        </w:tabs>
        <w:jc w:val="both"/>
        <w:rPr>
          <w:sz w:val="20"/>
          <w:szCs w:val="20"/>
        </w:rPr>
      </w:pPr>
      <w:r>
        <w:rPr>
          <w:rFonts w:eastAsia="Times New Roman"/>
          <w:sz w:val="28"/>
          <w:szCs w:val="28"/>
        </w:rPr>
        <w:t>-</w:t>
      </w:r>
      <w:proofErr w:type="gramStart"/>
      <w:r>
        <w:rPr>
          <w:rFonts w:eastAsia="Times New Roman"/>
          <w:sz w:val="28"/>
          <w:szCs w:val="28"/>
        </w:rPr>
        <w:t>апелляция</w:t>
      </w:r>
      <w:proofErr w:type="gramEnd"/>
      <w:r w:rsidR="001A041A">
        <w:rPr>
          <w:sz w:val="20"/>
          <w:szCs w:val="20"/>
        </w:rPr>
        <w:t xml:space="preserve">  </w:t>
      </w:r>
      <w:r w:rsidR="001A041A">
        <w:rPr>
          <w:rFonts w:eastAsia="Times New Roman"/>
          <w:sz w:val="28"/>
          <w:szCs w:val="28"/>
        </w:rPr>
        <w:t xml:space="preserve">которых о </w:t>
      </w:r>
      <w:r>
        <w:rPr>
          <w:rFonts w:eastAsia="Times New Roman"/>
          <w:sz w:val="28"/>
          <w:szCs w:val="28"/>
        </w:rPr>
        <w:t>нарушени</w:t>
      </w:r>
      <w:r w:rsidR="001A041A">
        <w:rPr>
          <w:rFonts w:eastAsia="Times New Roman"/>
          <w:sz w:val="28"/>
          <w:szCs w:val="28"/>
        </w:rPr>
        <w:t xml:space="preserve">и  установленного  порядка проведения </w:t>
      </w:r>
      <w:r>
        <w:rPr>
          <w:rFonts w:eastAsia="Times New Roman"/>
          <w:sz w:val="28"/>
          <w:szCs w:val="28"/>
        </w:rPr>
        <w:t>ГИА</w:t>
      </w:r>
      <w:r w:rsidR="001A041A">
        <w:rPr>
          <w:sz w:val="20"/>
          <w:szCs w:val="20"/>
        </w:rPr>
        <w:t xml:space="preserve"> </w:t>
      </w:r>
      <w:r>
        <w:rPr>
          <w:rFonts w:eastAsia="Times New Roman"/>
          <w:sz w:val="28"/>
          <w:szCs w:val="28"/>
        </w:rPr>
        <w:t>конфликтной комиссией была удовлетворена;</w:t>
      </w:r>
    </w:p>
    <w:p w:rsidR="002B3DB0" w:rsidRDefault="002B3DB0" w:rsidP="001A041A">
      <w:pPr>
        <w:spacing w:line="14" w:lineRule="exact"/>
        <w:jc w:val="both"/>
        <w:rPr>
          <w:sz w:val="20"/>
          <w:szCs w:val="20"/>
        </w:rPr>
      </w:pPr>
    </w:p>
    <w:p w:rsidR="002B3DB0" w:rsidRDefault="00A62040" w:rsidP="001A041A">
      <w:pPr>
        <w:spacing w:line="234" w:lineRule="auto"/>
        <w:ind w:left="20" w:hanging="9"/>
        <w:jc w:val="both"/>
        <w:rPr>
          <w:sz w:val="20"/>
          <w:szCs w:val="20"/>
        </w:rPr>
      </w:pPr>
      <w:r>
        <w:rPr>
          <w:rFonts w:eastAsia="Times New Roman"/>
          <w:sz w:val="28"/>
          <w:szCs w:val="28"/>
        </w:rPr>
        <w:t>-результаты которых были аннулированы ГЭК в случае выявления фактов нарушений установленного порядка проведения ГИА.</w:t>
      </w:r>
    </w:p>
    <w:p w:rsidR="002B3DB0" w:rsidRDefault="002B3DB0">
      <w:pPr>
        <w:spacing w:line="16" w:lineRule="exact"/>
        <w:rPr>
          <w:sz w:val="20"/>
          <w:szCs w:val="20"/>
        </w:rPr>
      </w:pPr>
    </w:p>
    <w:p w:rsidR="002B3DB0" w:rsidRDefault="00A62040">
      <w:pPr>
        <w:spacing w:line="236" w:lineRule="auto"/>
        <w:ind w:left="20" w:hanging="9"/>
        <w:jc w:val="both"/>
        <w:rPr>
          <w:sz w:val="20"/>
          <w:szCs w:val="20"/>
        </w:rPr>
      </w:pPr>
      <w:r>
        <w:rPr>
          <w:rFonts w:eastAsia="Times New Roman"/>
          <w:sz w:val="28"/>
          <w:szCs w:val="28"/>
        </w:rPr>
        <w:t>2.10. Экзамены проводятся в пунктах проведения экзаменов (далее –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по согласованию с ГЭК.</w:t>
      </w:r>
    </w:p>
    <w:p w:rsidR="002B3DB0" w:rsidRDefault="002B3DB0">
      <w:pPr>
        <w:spacing w:line="25" w:lineRule="exact"/>
        <w:rPr>
          <w:sz w:val="20"/>
          <w:szCs w:val="20"/>
        </w:rPr>
      </w:pPr>
    </w:p>
    <w:p w:rsidR="002B3DB0" w:rsidRDefault="00A62040">
      <w:pPr>
        <w:spacing w:line="238" w:lineRule="auto"/>
        <w:ind w:left="20" w:hanging="9"/>
        <w:jc w:val="both"/>
        <w:rPr>
          <w:sz w:val="20"/>
          <w:szCs w:val="20"/>
        </w:rPr>
      </w:pPr>
      <w:r>
        <w:rPr>
          <w:rFonts w:eastAsia="Times New Roman"/>
          <w:sz w:val="28"/>
          <w:szCs w:val="28"/>
        </w:rPr>
        <w:t>Допуск</w:t>
      </w:r>
      <w:r>
        <w:rPr>
          <w:sz w:val="20"/>
          <w:szCs w:val="20"/>
        </w:rPr>
        <w:t xml:space="preserve"> </w:t>
      </w:r>
      <w:r>
        <w:rPr>
          <w:rFonts w:eastAsia="Times New Roman"/>
          <w:sz w:val="28"/>
          <w:szCs w:val="28"/>
        </w:rPr>
        <w:t>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в данный ППЭ. 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2B3DB0" w:rsidRDefault="002B3DB0">
      <w:pPr>
        <w:spacing w:line="17" w:lineRule="exact"/>
        <w:rPr>
          <w:sz w:val="20"/>
          <w:szCs w:val="20"/>
        </w:rPr>
      </w:pPr>
    </w:p>
    <w:p w:rsidR="002B3DB0" w:rsidRDefault="00A62040">
      <w:pPr>
        <w:spacing w:line="234" w:lineRule="auto"/>
        <w:ind w:left="20" w:hanging="9"/>
        <w:jc w:val="both"/>
        <w:rPr>
          <w:sz w:val="20"/>
          <w:szCs w:val="20"/>
        </w:rPr>
      </w:pPr>
      <w:r>
        <w:rPr>
          <w:rFonts w:eastAsia="Times New Roman"/>
          <w:sz w:val="28"/>
          <w:szCs w:val="28"/>
        </w:rPr>
        <w:t>2.11.</w:t>
      </w:r>
      <w:r>
        <w:rPr>
          <w:sz w:val="20"/>
          <w:szCs w:val="20"/>
        </w:rPr>
        <w:t xml:space="preserve"> </w:t>
      </w:r>
      <w:r>
        <w:rPr>
          <w:rFonts w:eastAsia="Times New Roman"/>
          <w:sz w:val="28"/>
          <w:szCs w:val="28"/>
        </w:rPr>
        <w:t>Во время экзамена обучающиеся соблюдают установленный порядок проведения ГИА и следуют указаниям организаторов.</w:t>
      </w:r>
    </w:p>
    <w:p w:rsidR="002B3DB0" w:rsidRDefault="002B3DB0">
      <w:pPr>
        <w:spacing w:line="15" w:lineRule="exact"/>
        <w:rPr>
          <w:sz w:val="20"/>
          <w:szCs w:val="20"/>
        </w:rPr>
      </w:pPr>
    </w:p>
    <w:p w:rsidR="002B3DB0" w:rsidRPr="009314A5" w:rsidRDefault="00A62040" w:rsidP="001A041A">
      <w:pPr>
        <w:spacing w:line="248" w:lineRule="auto"/>
        <w:ind w:left="20" w:hanging="9"/>
        <w:jc w:val="both"/>
        <w:rPr>
          <w:rFonts w:eastAsia="Times New Roman"/>
          <w:sz w:val="28"/>
          <w:szCs w:val="28"/>
        </w:rPr>
      </w:pPr>
      <w:r>
        <w:rPr>
          <w:rFonts w:eastAsia="Times New Roman"/>
          <w:sz w:val="28"/>
          <w:szCs w:val="28"/>
        </w:rPr>
        <w:lastRenderedPageBreak/>
        <w:t>2.12.</w:t>
      </w:r>
      <w:r>
        <w:rPr>
          <w:sz w:val="20"/>
          <w:szCs w:val="20"/>
        </w:rPr>
        <w:t xml:space="preserve"> </w:t>
      </w:r>
      <w:proofErr w:type="gramStart"/>
      <w:r w:rsidRPr="009314A5">
        <w:rPr>
          <w:rFonts w:eastAsia="Times New Roman"/>
          <w:sz w:val="28"/>
          <w:szCs w:val="28"/>
        </w:rPr>
        <w:t>Заместитель директора (лицо, назначенное им) под роспись информирует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w:t>
      </w:r>
      <w:r w:rsidR="009314A5">
        <w:rPr>
          <w:rFonts w:eastAsia="Times New Roman"/>
          <w:sz w:val="28"/>
          <w:szCs w:val="28"/>
        </w:rPr>
        <w:t xml:space="preserve"> о </w:t>
      </w:r>
      <w:r w:rsidRPr="009314A5">
        <w:rPr>
          <w:rFonts w:eastAsia="Times New Roman"/>
          <w:sz w:val="28"/>
          <w:szCs w:val="28"/>
        </w:rPr>
        <w:t>ведении в ППЭ видеозаписи, о порядке подачи апелляций о нарушении установленного порядка проведения ГИА и о несогласии</w:t>
      </w:r>
      <w:proofErr w:type="gramEnd"/>
      <w:r w:rsidRPr="009314A5">
        <w:rPr>
          <w:rFonts w:eastAsia="Times New Roman"/>
          <w:sz w:val="28"/>
          <w:szCs w:val="28"/>
        </w:rPr>
        <w:t xml:space="preserve"> с выставленными баллами,</w:t>
      </w:r>
      <w:r w:rsidR="001A041A">
        <w:rPr>
          <w:rFonts w:eastAsia="Times New Roman"/>
          <w:sz w:val="28"/>
          <w:szCs w:val="28"/>
        </w:rPr>
        <w:t xml:space="preserve"> о </w:t>
      </w:r>
      <w:r w:rsidRPr="009314A5">
        <w:rPr>
          <w:rFonts w:eastAsia="Times New Roman"/>
          <w:sz w:val="28"/>
          <w:szCs w:val="28"/>
        </w:rPr>
        <w:t>времени и месте ознакомления с результатами ГИА, а также о результатах ГИА, полученных обучающимися.</w:t>
      </w:r>
    </w:p>
    <w:p w:rsidR="002B3DB0" w:rsidRDefault="00A62040">
      <w:pPr>
        <w:spacing w:line="236" w:lineRule="auto"/>
        <w:ind w:left="82" w:hanging="9"/>
        <w:jc w:val="both"/>
        <w:rPr>
          <w:sz w:val="20"/>
          <w:szCs w:val="20"/>
        </w:rPr>
      </w:pPr>
      <w:r>
        <w:rPr>
          <w:rFonts w:eastAsia="Times New Roman"/>
          <w:sz w:val="28"/>
          <w:szCs w:val="28"/>
        </w:rPr>
        <w:t>2.13.</w:t>
      </w:r>
      <w:r>
        <w:rPr>
          <w:sz w:val="20"/>
          <w:szCs w:val="20"/>
        </w:rPr>
        <w:t xml:space="preserve"> </w:t>
      </w:r>
      <w:r>
        <w:rPr>
          <w:rFonts w:eastAsia="Times New Roman"/>
          <w:sz w:val="28"/>
          <w:szCs w:val="28"/>
        </w:rPr>
        <w:t>При проведении государственной итоговой аттестации в форме ОГЭ используется балльная система оценки, которую РЦОИ переводит в пятибалльную систему оценивания, в форме ГВЭ - пятибалльная система оценки.</w:t>
      </w:r>
    </w:p>
    <w:p w:rsidR="002B3DB0" w:rsidRDefault="002B3DB0">
      <w:pPr>
        <w:spacing w:line="15" w:lineRule="exact"/>
        <w:rPr>
          <w:sz w:val="20"/>
          <w:szCs w:val="20"/>
        </w:rPr>
      </w:pPr>
    </w:p>
    <w:p w:rsidR="002B3DB0" w:rsidRPr="009314A5" w:rsidRDefault="00A62040">
      <w:pPr>
        <w:spacing w:line="248" w:lineRule="auto"/>
        <w:ind w:left="82" w:hanging="9"/>
        <w:jc w:val="both"/>
        <w:rPr>
          <w:sz w:val="28"/>
          <w:szCs w:val="28"/>
        </w:rPr>
      </w:pPr>
      <w:r w:rsidRPr="009314A5">
        <w:rPr>
          <w:rFonts w:eastAsia="Times New Roman"/>
          <w:sz w:val="28"/>
          <w:szCs w:val="28"/>
        </w:rPr>
        <w:t xml:space="preserve">2.14. Результаты ГИА признаются </w:t>
      </w:r>
      <w:proofErr w:type="gramStart"/>
      <w:r w:rsidRPr="009314A5">
        <w:rPr>
          <w:rFonts w:eastAsia="Times New Roman"/>
          <w:sz w:val="28"/>
          <w:szCs w:val="28"/>
        </w:rPr>
        <w:t>удовлетворительными</w:t>
      </w:r>
      <w:proofErr w:type="gramEnd"/>
      <w:r w:rsidRPr="009314A5">
        <w:rPr>
          <w:rFonts w:eastAsia="Times New Roman"/>
          <w:sz w:val="28"/>
          <w:szCs w:val="28"/>
        </w:rPr>
        <w:t xml:space="preserve">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w:t>
      </w:r>
    </w:p>
    <w:p w:rsidR="002B3DB0" w:rsidRPr="009314A5" w:rsidRDefault="002B3DB0">
      <w:pPr>
        <w:spacing w:line="8" w:lineRule="exact"/>
        <w:rPr>
          <w:sz w:val="28"/>
          <w:szCs w:val="28"/>
        </w:rPr>
      </w:pPr>
    </w:p>
    <w:p w:rsidR="002B3DB0" w:rsidRDefault="00A62040">
      <w:pPr>
        <w:spacing w:line="237" w:lineRule="auto"/>
        <w:ind w:left="82" w:hanging="9"/>
        <w:jc w:val="both"/>
        <w:rPr>
          <w:sz w:val="20"/>
          <w:szCs w:val="20"/>
        </w:rPr>
      </w:pPr>
      <w:r w:rsidRPr="009314A5">
        <w:rPr>
          <w:rFonts w:eastAsia="Times New Roman"/>
          <w:sz w:val="28"/>
          <w:szCs w:val="28"/>
        </w:rPr>
        <w:t>2.15.</w:t>
      </w:r>
      <w:r w:rsidRPr="009314A5">
        <w:rPr>
          <w:sz w:val="28"/>
          <w:szCs w:val="28"/>
        </w:rPr>
        <w:t xml:space="preserve"> </w:t>
      </w:r>
      <w:r w:rsidRPr="009314A5">
        <w:rPr>
          <w:rFonts w:eastAsia="Times New Roman"/>
          <w:sz w:val="28"/>
          <w:szCs w:val="28"/>
        </w:rPr>
        <w:t>Обучающийся, не прошедший ГИА или получивший на ГИА</w:t>
      </w:r>
      <w:r>
        <w:rPr>
          <w:rFonts w:eastAsia="Times New Roman"/>
          <w:sz w:val="28"/>
          <w:szCs w:val="28"/>
        </w:rPr>
        <w:t xml:space="preserve"> неудовлетворительные результаты более чем по одному обязательному учебному предмету, либо получивший повторно неудовлетворительный результат по одному из этих предметов на ГИА в дополнительные сроки, оставляется на повторное обучение, ему предоставляется право пройти ГИА не ранее, чем через год.</w:t>
      </w:r>
    </w:p>
    <w:p w:rsidR="002B3DB0" w:rsidRDefault="002B3DB0">
      <w:pPr>
        <w:spacing w:line="19" w:lineRule="exact"/>
        <w:rPr>
          <w:sz w:val="20"/>
          <w:szCs w:val="20"/>
        </w:rPr>
      </w:pPr>
    </w:p>
    <w:p w:rsidR="002B3DB0" w:rsidRDefault="00A62040">
      <w:pPr>
        <w:spacing w:line="234" w:lineRule="auto"/>
        <w:ind w:left="82" w:hanging="9"/>
        <w:jc w:val="both"/>
        <w:rPr>
          <w:sz w:val="20"/>
          <w:szCs w:val="20"/>
        </w:rPr>
      </w:pPr>
      <w:r>
        <w:rPr>
          <w:rFonts w:eastAsia="Times New Roman"/>
          <w:sz w:val="28"/>
          <w:szCs w:val="28"/>
        </w:rPr>
        <w:t>2.16.</w:t>
      </w:r>
      <w:r>
        <w:rPr>
          <w:sz w:val="20"/>
          <w:szCs w:val="20"/>
        </w:rPr>
        <w:t xml:space="preserve"> </w:t>
      </w:r>
      <w:r>
        <w:rPr>
          <w:rFonts w:eastAsia="Times New Roman"/>
          <w:sz w:val="28"/>
          <w:szCs w:val="28"/>
        </w:rPr>
        <w:t>Не допускается взимание платы с обучающихся за прохождение государственной итоговой аттестации.</w:t>
      </w:r>
    </w:p>
    <w:p w:rsidR="002B3DB0" w:rsidRDefault="002B3DB0">
      <w:pPr>
        <w:spacing w:line="15" w:lineRule="exact"/>
        <w:rPr>
          <w:sz w:val="20"/>
          <w:szCs w:val="20"/>
        </w:rPr>
      </w:pPr>
    </w:p>
    <w:p w:rsidR="002B3DB0" w:rsidRDefault="00A62040">
      <w:pPr>
        <w:spacing w:line="235" w:lineRule="auto"/>
        <w:ind w:left="82" w:hanging="9"/>
        <w:jc w:val="both"/>
        <w:rPr>
          <w:sz w:val="20"/>
          <w:szCs w:val="20"/>
        </w:rPr>
      </w:pPr>
      <w:r>
        <w:rPr>
          <w:rFonts w:eastAsia="Times New Roman"/>
          <w:sz w:val="28"/>
          <w:szCs w:val="28"/>
        </w:rPr>
        <w:t>2.17. В случае угрозы возникновения чрезвычайной ситуации региональные органы в сфере образования по согласованию с ГЭК принимают решение о переносе сдачи экзамена в другой пункт или на другой день, предусмотренный расписанием.</w:t>
      </w:r>
    </w:p>
    <w:p w:rsidR="002B3DB0" w:rsidRDefault="00A62040">
      <w:pPr>
        <w:numPr>
          <w:ilvl w:val="0"/>
          <w:numId w:val="6"/>
        </w:numPr>
        <w:tabs>
          <w:tab w:val="left" w:pos="342"/>
        </w:tabs>
        <w:ind w:left="342" w:hanging="275"/>
        <w:rPr>
          <w:rFonts w:eastAsia="Times New Roman"/>
          <w:b/>
          <w:bCs/>
          <w:sz w:val="28"/>
          <w:szCs w:val="28"/>
        </w:rPr>
      </w:pPr>
      <w:r>
        <w:rPr>
          <w:rFonts w:eastAsia="Times New Roman"/>
          <w:b/>
          <w:bCs/>
          <w:sz w:val="28"/>
          <w:szCs w:val="28"/>
        </w:rPr>
        <w:t>Государственная итоговая аттестация выпускников 11 классов</w:t>
      </w:r>
    </w:p>
    <w:p w:rsidR="002B3DB0" w:rsidRDefault="002B3DB0">
      <w:pPr>
        <w:spacing w:line="10" w:lineRule="exact"/>
        <w:rPr>
          <w:sz w:val="20"/>
          <w:szCs w:val="20"/>
        </w:rPr>
      </w:pPr>
    </w:p>
    <w:p w:rsidR="002B3DB0" w:rsidRDefault="00A62040">
      <w:pPr>
        <w:spacing w:line="236" w:lineRule="auto"/>
        <w:ind w:left="82" w:hanging="9"/>
        <w:jc w:val="both"/>
        <w:rPr>
          <w:sz w:val="20"/>
          <w:szCs w:val="20"/>
        </w:rPr>
      </w:pPr>
      <w:r>
        <w:rPr>
          <w:rFonts w:eastAsia="Times New Roman"/>
          <w:sz w:val="28"/>
          <w:szCs w:val="28"/>
        </w:rPr>
        <w:t>3.1. ГИА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государственного образовательного стандарта.</w:t>
      </w:r>
    </w:p>
    <w:p w:rsidR="002B3DB0" w:rsidRDefault="002B3DB0">
      <w:pPr>
        <w:spacing w:line="20" w:lineRule="exact"/>
        <w:rPr>
          <w:sz w:val="20"/>
          <w:szCs w:val="20"/>
        </w:rPr>
      </w:pPr>
    </w:p>
    <w:p w:rsidR="002B3DB0" w:rsidRPr="001A041A" w:rsidRDefault="00A62040" w:rsidP="001A041A">
      <w:pPr>
        <w:spacing w:line="247" w:lineRule="auto"/>
        <w:ind w:left="82" w:hanging="9"/>
        <w:jc w:val="both"/>
        <w:rPr>
          <w:sz w:val="28"/>
          <w:szCs w:val="28"/>
        </w:rPr>
      </w:pPr>
      <w:r>
        <w:rPr>
          <w:rFonts w:eastAsia="Times New Roman"/>
          <w:sz w:val="27"/>
          <w:szCs w:val="27"/>
        </w:rPr>
        <w:t xml:space="preserve">3.2. </w:t>
      </w:r>
      <w:r w:rsidRPr="009314A5">
        <w:rPr>
          <w:rFonts w:eastAsia="Times New Roman"/>
          <w:sz w:val="28"/>
          <w:szCs w:val="28"/>
        </w:rPr>
        <w:t xml:space="preserve">ГИА проводится по русскому языку и математике (далее - обязательные учебные предметы). </w:t>
      </w:r>
      <w:proofErr w:type="gramStart"/>
      <w:r w:rsidRPr="009314A5">
        <w:rPr>
          <w:rFonts w:eastAsia="Times New Roman"/>
          <w:sz w:val="28"/>
          <w:szCs w:val="28"/>
        </w:rPr>
        <w:t>Экзамены по другим учебным предметам - литературе, физике, химии, биологии, географии, истории, обществознанию, иностранным языкам, информатике</w:t>
      </w:r>
      <w:r w:rsidR="001A041A">
        <w:rPr>
          <w:sz w:val="28"/>
          <w:szCs w:val="28"/>
        </w:rPr>
        <w:t xml:space="preserve"> и </w:t>
      </w:r>
      <w:r w:rsidRPr="009314A5">
        <w:rPr>
          <w:rFonts w:eastAsia="Times New Roman"/>
          <w:sz w:val="28"/>
          <w:szCs w:val="28"/>
        </w:rPr>
        <w:t>информационно-коммуникационным технологиям (ИКТ) - выпускники сдают на добровольной основе по своему выбору.</w:t>
      </w:r>
      <w:proofErr w:type="gramEnd"/>
    </w:p>
    <w:p w:rsidR="002B3DB0" w:rsidRPr="009314A5" w:rsidRDefault="002B3DB0">
      <w:pPr>
        <w:spacing w:line="2" w:lineRule="exact"/>
        <w:rPr>
          <w:rFonts w:eastAsia="Times New Roman"/>
          <w:sz w:val="28"/>
          <w:szCs w:val="28"/>
        </w:rPr>
      </w:pPr>
    </w:p>
    <w:p w:rsidR="002B3DB0" w:rsidRPr="009314A5" w:rsidRDefault="00A62040">
      <w:pPr>
        <w:ind w:left="62"/>
        <w:rPr>
          <w:rFonts w:eastAsia="Times New Roman"/>
          <w:sz w:val="28"/>
          <w:szCs w:val="28"/>
        </w:rPr>
      </w:pPr>
      <w:r w:rsidRPr="009314A5">
        <w:rPr>
          <w:rFonts w:eastAsia="Times New Roman"/>
          <w:sz w:val="28"/>
          <w:szCs w:val="28"/>
        </w:rPr>
        <w:t>3.3. ГИА проводится:</w:t>
      </w:r>
    </w:p>
    <w:p w:rsidR="002B3DB0" w:rsidRDefault="002B3DB0">
      <w:pPr>
        <w:spacing w:line="34" w:lineRule="exact"/>
        <w:rPr>
          <w:rFonts w:eastAsia="Times New Roman"/>
          <w:sz w:val="28"/>
          <w:szCs w:val="28"/>
        </w:rPr>
      </w:pPr>
    </w:p>
    <w:p w:rsidR="002B3DB0" w:rsidRDefault="00A62040">
      <w:pPr>
        <w:numPr>
          <w:ilvl w:val="0"/>
          <w:numId w:val="7"/>
        </w:numPr>
        <w:tabs>
          <w:tab w:val="left" w:pos="424"/>
        </w:tabs>
        <w:spacing w:line="233" w:lineRule="auto"/>
        <w:ind w:left="2" w:hanging="2"/>
        <w:jc w:val="both"/>
        <w:rPr>
          <w:rFonts w:ascii="Symbol" w:eastAsia="Symbol" w:hAnsi="Symbol" w:cs="Symbol"/>
          <w:sz w:val="28"/>
          <w:szCs w:val="28"/>
        </w:rPr>
      </w:pPr>
      <w:r>
        <w:rPr>
          <w:rFonts w:eastAsia="Times New Roman"/>
          <w:sz w:val="28"/>
          <w:szCs w:val="28"/>
        </w:rPr>
        <w:t>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(далее - КИМ), - для выпускников по образовательным программам среднего общего образования;</w:t>
      </w:r>
    </w:p>
    <w:p w:rsidR="002B3DB0" w:rsidRDefault="002B3DB0">
      <w:pPr>
        <w:spacing w:line="35" w:lineRule="exact"/>
        <w:rPr>
          <w:rFonts w:ascii="Symbol" w:eastAsia="Symbol" w:hAnsi="Symbol" w:cs="Symbol"/>
          <w:sz w:val="28"/>
          <w:szCs w:val="28"/>
        </w:rPr>
      </w:pPr>
    </w:p>
    <w:p w:rsidR="002B3DB0" w:rsidRDefault="00A62040">
      <w:pPr>
        <w:numPr>
          <w:ilvl w:val="0"/>
          <w:numId w:val="7"/>
        </w:numPr>
        <w:tabs>
          <w:tab w:val="left" w:pos="424"/>
        </w:tabs>
        <w:spacing w:line="233" w:lineRule="auto"/>
        <w:ind w:left="2" w:hanging="2"/>
        <w:jc w:val="both"/>
        <w:rPr>
          <w:rFonts w:ascii="Symbol" w:eastAsia="Symbol" w:hAnsi="Symbol" w:cs="Symbol"/>
          <w:sz w:val="28"/>
          <w:szCs w:val="28"/>
        </w:rPr>
      </w:pPr>
      <w:r>
        <w:rPr>
          <w:rFonts w:eastAsia="Times New Roman"/>
          <w:sz w:val="28"/>
          <w:szCs w:val="28"/>
        </w:rPr>
        <w:lastRenderedPageBreak/>
        <w:t>в форме государственного выпускного экзамена (далее - ГВЭ) с использованием текстов, тем, заданий, билетов -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w:t>
      </w:r>
    </w:p>
    <w:p w:rsidR="002B3DB0" w:rsidRDefault="002B3DB0">
      <w:pPr>
        <w:spacing w:line="20" w:lineRule="exact"/>
        <w:rPr>
          <w:rFonts w:ascii="Symbol" w:eastAsia="Symbol" w:hAnsi="Symbol" w:cs="Symbol"/>
          <w:sz w:val="28"/>
          <w:szCs w:val="28"/>
        </w:rPr>
      </w:pPr>
    </w:p>
    <w:p w:rsidR="002B3DB0" w:rsidRDefault="00A62040">
      <w:pPr>
        <w:spacing w:line="238" w:lineRule="auto"/>
        <w:ind w:left="82" w:hanging="10"/>
        <w:jc w:val="both"/>
        <w:rPr>
          <w:rFonts w:ascii="Symbol" w:eastAsia="Symbol" w:hAnsi="Symbol" w:cs="Symbol"/>
          <w:sz w:val="28"/>
          <w:szCs w:val="28"/>
        </w:rPr>
      </w:pPr>
      <w:r>
        <w:rPr>
          <w:rFonts w:eastAsia="Times New Roman"/>
          <w:sz w:val="28"/>
          <w:szCs w:val="28"/>
        </w:rPr>
        <w:t>3.4. Выбранные выпускником форма государственной итоговой аттестации и общеобразовательные предметы, по которым он планирует сдавать экзамены, указываются им в заявлении до 1 февраля. Выпускники могут изменить перечень указанных в заявлении экзаменов при наличии у них уважительных причин (болезни или иных обстоятельств, подтвержденных документально). В этом случае выпускник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2 недели до начала соответствующих экзаменов.</w:t>
      </w:r>
    </w:p>
    <w:p w:rsidR="002B3DB0" w:rsidRDefault="002B3DB0">
      <w:pPr>
        <w:spacing w:line="21" w:lineRule="exact"/>
        <w:rPr>
          <w:rFonts w:ascii="Symbol" w:eastAsia="Symbol" w:hAnsi="Symbol" w:cs="Symbol"/>
          <w:sz w:val="28"/>
          <w:szCs w:val="28"/>
        </w:rPr>
      </w:pPr>
    </w:p>
    <w:p w:rsidR="002B3DB0" w:rsidRDefault="00A62040" w:rsidP="009314A5">
      <w:pPr>
        <w:spacing w:line="237" w:lineRule="auto"/>
        <w:ind w:left="82"/>
        <w:jc w:val="both"/>
        <w:rPr>
          <w:sz w:val="20"/>
          <w:szCs w:val="20"/>
        </w:rPr>
      </w:pPr>
      <w:r>
        <w:rPr>
          <w:rFonts w:eastAsia="Times New Roman"/>
          <w:sz w:val="28"/>
          <w:szCs w:val="28"/>
        </w:rPr>
        <w:t>3.5. Выпускники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w:t>
      </w:r>
      <w:r w:rsidR="009314A5">
        <w:rPr>
          <w:rFonts w:eastAsia="Times New Roman"/>
          <w:sz w:val="28"/>
          <w:szCs w:val="28"/>
        </w:rPr>
        <w:t xml:space="preserve"> </w:t>
      </w:r>
      <w:r>
        <w:rPr>
          <w:rFonts w:eastAsia="Times New Roman"/>
          <w:sz w:val="28"/>
          <w:szCs w:val="28"/>
        </w:rPr>
        <w:t>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2B3DB0" w:rsidRDefault="002B3DB0">
      <w:pPr>
        <w:spacing w:line="15" w:lineRule="exact"/>
        <w:rPr>
          <w:sz w:val="20"/>
          <w:szCs w:val="20"/>
        </w:rPr>
      </w:pPr>
    </w:p>
    <w:p w:rsidR="002B3DB0" w:rsidRDefault="00A62040">
      <w:pPr>
        <w:spacing w:line="238" w:lineRule="auto"/>
        <w:ind w:left="10"/>
        <w:jc w:val="both"/>
        <w:rPr>
          <w:sz w:val="20"/>
          <w:szCs w:val="20"/>
        </w:rPr>
      </w:pPr>
      <w:r>
        <w:rPr>
          <w:rFonts w:eastAsia="Times New Roman"/>
          <w:sz w:val="28"/>
          <w:szCs w:val="28"/>
        </w:rPr>
        <w:t>3.6. К ГИА допускаются выпускники,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Решение о допуске к государственной итоговой аттестации принимается педагогическим советом школы и оформляется приказом не позднее 20 мая текущего года.</w:t>
      </w:r>
    </w:p>
    <w:p w:rsidR="002B3DB0" w:rsidRDefault="002B3DB0">
      <w:pPr>
        <w:spacing w:line="22" w:lineRule="exact"/>
        <w:rPr>
          <w:sz w:val="20"/>
          <w:szCs w:val="20"/>
        </w:rPr>
      </w:pPr>
    </w:p>
    <w:p w:rsidR="002B3DB0" w:rsidRPr="009314A5" w:rsidRDefault="00A62040" w:rsidP="009314A5">
      <w:pPr>
        <w:spacing w:line="245" w:lineRule="auto"/>
        <w:ind w:left="10"/>
        <w:jc w:val="both"/>
        <w:rPr>
          <w:sz w:val="28"/>
          <w:szCs w:val="28"/>
        </w:rPr>
      </w:pPr>
      <w:r w:rsidRPr="009314A5">
        <w:rPr>
          <w:rFonts w:eastAsia="Times New Roman"/>
          <w:sz w:val="28"/>
          <w:szCs w:val="28"/>
        </w:rPr>
        <w:t>3.7. Порядок проведения ЕГЭ и порядок проведения ГВЭ для различных категорий выпускников, в том числе порядок работы и функции экзаменационных, предметных</w:t>
      </w:r>
      <w:r w:rsidR="009314A5">
        <w:rPr>
          <w:rFonts w:eastAsia="Times New Roman"/>
          <w:sz w:val="28"/>
          <w:szCs w:val="28"/>
        </w:rPr>
        <w:t xml:space="preserve"> </w:t>
      </w:r>
      <w:r w:rsidRPr="009314A5">
        <w:rPr>
          <w:rFonts w:eastAsia="Times New Roman"/>
          <w:sz w:val="28"/>
          <w:szCs w:val="28"/>
        </w:rPr>
        <w:t>и конфликтных комиссий в зависимости от формы проведения государственной итоговой аттестации, определяются Министерством просвещения Российской Федерации.</w:t>
      </w:r>
    </w:p>
    <w:p w:rsidR="002B3DB0" w:rsidRDefault="002B3DB0">
      <w:pPr>
        <w:spacing w:line="19" w:lineRule="exact"/>
        <w:rPr>
          <w:sz w:val="20"/>
          <w:szCs w:val="20"/>
        </w:rPr>
      </w:pPr>
    </w:p>
    <w:p w:rsidR="002B3DB0" w:rsidRDefault="00A62040">
      <w:pPr>
        <w:spacing w:line="236" w:lineRule="auto"/>
        <w:ind w:left="10"/>
        <w:jc w:val="both"/>
        <w:rPr>
          <w:sz w:val="20"/>
          <w:szCs w:val="20"/>
        </w:rPr>
      </w:pPr>
      <w:r>
        <w:rPr>
          <w:rFonts w:eastAsia="Times New Roman"/>
          <w:sz w:val="28"/>
          <w:szCs w:val="28"/>
        </w:rPr>
        <w:t>3.8.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2B3DB0" w:rsidRDefault="002B3DB0">
      <w:pPr>
        <w:spacing w:line="4" w:lineRule="exact"/>
        <w:rPr>
          <w:sz w:val="20"/>
          <w:szCs w:val="20"/>
        </w:rPr>
      </w:pPr>
    </w:p>
    <w:p w:rsidR="002B3DB0" w:rsidRDefault="00A62040">
      <w:pPr>
        <w:ind w:left="10"/>
        <w:rPr>
          <w:sz w:val="20"/>
          <w:szCs w:val="20"/>
        </w:rPr>
      </w:pPr>
      <w:r>
        <w:rPr>
          <w:rFonts w:eastAsia="Times New Roman"/>
          <w:sz w:val="28"/>
          <w:szCs w:val="28"/>
        </w:rPr>
        <w:t>3.9.  Экзамены  проводятся  в  ППЭ,  места  расположения  которых  утверждаются</w:t>
      </w:r>
    </w:p>
    <w:p w:rsidR="002B3DB0" w:rsidRDefault="002B3DB0">
      <w:pPr>
        <w:spacing w:line="15" w:lineRule="exact"/>
        <w:rPr>
          <w:sz w:val="20"/>
          <w:szCs w:val="20"/>
        </w:rPr>
      </w:pPr>
    </w:p>
    <w:p w:rsidR="002B3DB0" w:rsidRDefault="00A62040">
      <w:pPr>
        <w:spacing w:line="235" w:lineRule="auto"/>
        <w:ind w:left="10"/>
        <w:jc w:val="both"/>
        <w:rPr>
          <w:sz w:val="20"/>
          <w:szCs w:val="20"/>
        </w:rPr>
      </w:pPr>
      <w:r>
        <w:rPr>
          <w:rFonts w:eastAsia="Times New Roman"/>
          <w:sz w:val="28"/>
          <w:szCs w:val="28"/>
        </w:rPr>
        <w:t>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2B3DB0" w:rsidRDefault="002B3DB0">
      <w:pPr>
        <w:spacing w:line="19" w:lineRule="exact"/>
        <w:rPr>
          <w:sz w:val="20"/>
          <w:szCs w:val="20"/>
        </w:rPr>
      </w:pPr>
    </w:p>
    <w:p w:rsidR="002B3DB0" w:rsidRDefault="00A62040">
      <w:pPr>
        <w:spacing w:line="236" w:lineRule="auto"/>
        <w:ind w:left="10"/>
        <w:jc w:val="both"/>
        <w:rPr>
          <w:sz w:val="20"/>
          <w:szCs w:val="20"/>
        </w:rPr>
      </w:pPr>
      <w:r>
        <w:rPr>
          <w:rFonts w:eastAsia="Times New Roman"/>
          <w:sz w:val="28"/>
          <w:szCs w:val="28"/>
        </w:rPr>
        <w:t>3.10. Во время экзамена выпускники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проведения.</w:t>
      </w:r>
    </w:p>
    <w:p w:rsidR="002B3DB0" w:rsidRDefault="002B3DB0">
      <w:pPr>
        <w:spacing w:line="19" w:lineRule="exact"/>
        <w:rPr>
          <w:sz w:val="20"/>
          <w:szCs w:val="20"/>
        </w:rPr>
      </w:pPr>
    </w:p>
    <w:p w:rsidR="002B3DB0" w:rsidRDefault="00A62040">
      <w:pPr>
        <w:spacing w:line="238" w:lineRule="auto"/>
        <w:ind w:left="10"/>
        <w:jc w:val="both"/>
        <w:rPr>
          <w:sz w:val="20"/>
          <w:szCs w:val="20"/>
        </w:rPr>
      </w:pPr>
      <w:r>
        <w:rPr>
          <w:rFonts w:eastAsia="Times New Roman"/>
          <w:sz w:val="28"/>
          <w:szCs w:val="28"/>
        </w:rPr>
        <w:lastRenderedPageBreak/>
        <w:t>3.11. Заместитель директора по учебно-воспитательной работе под роспись информирует выпускников и их родителей (законных представителей)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 ППЭ и аудиториях видеозаписи, о порядке подачи и рассмотрения апелляций, о времени и месте ознакомления с результатами ГИА, а также о результатах ГИА, полученных обучающимся.</w:t>
      </w:r>
    </w:p>
    <w:p w:rsidR="002B3DB0" w:rsidRDefault="002B3DB0">
      <w:pPr>
        <w:spacing w:line="24" w:lineRule="exact"/>
        <w:rPr>
          <w:sz w:val="20"/>
          <w:szCs w:val="20"/>
        </w:rPr>
      </w:pPr>
    </w:p>
    <w:p w:rsidR="002B3DB0" w:rsidRDefault="00A62040">
      <w:pPr>
        <w:spacing w:line="237" w:lineRule="auto"/>
        <w:ind w:left="10"/>
        <w:jc w:val="both"/>
        <w:rPr>
          <w:sz w:val="20"/>
          <w:szCs w:val="20"/>
        </w:rPr>
      </w:pPr>
      <w:r>
        <w:rPr>
          <w:rFonts w:eastAsia="Times New Roman"/>
          <w:sz w:val="28"/>
          <w:szCs w:val="28"/>
        </w:rPr>
        <w:t xml:space="preserve">3.12. Для лиц, повторно допущенных в текущем году к сдаче экзаменов по соответствующим учебным предметам, предусматриваются дополнительные сроки проведения ГИА в формах, устанавливаемых настоящим Положением (далее - дополнительные сроки). По решению председателя ГЭК повторно допускаются </w:t>
      </w:r>
      <w:r w:rsidR="001A041A">
        <w:rPr>
          <w:rFonts w:eastAsia="Times New Roman"/>
          <w:sz w:val="28"/>
          <w:szCs w:val="28"/>
        </w:rPr>
        <w:t xml:space="preserve"> к сда</w:t>
      </w:r>
      <w:r>
        <w:rPr>
          <w:rFonts w:eastAsia="Times New Roman"/>
          <w:sz w:val="28"/>
          <w:szCs w:val="28"/>
        </w:rPr>
        <w:t>че экзаменов в текущем году по соответствующему учебному предмету в дополнительные сроки:</w:t>
      </w:r>
    </w:p>
    <w:p w:rsidR="002B3DB0" w:rsidRDefault="002B3DB0">
      <w:pPr>
        <w:spacing w:line="41" w:lineRule="exact"/>
        <w:rPr>
          <w:sz w:val="20"/>
          <w:szCs w:val="20"/>
        </w:rPr>
      </w:pPr>
    </w:p>
    <w:p w:rsidR="002B3DB0" w:rsidRDefault="00A62040">
      <w:pPr>
        <w:numPr>
          <w:ilvl w:val="0"/>
          <w:numId w:val="8"/>
        </w:numPr>
        <w:tabs>
          <w:tab w:val="left" w:pos="360"/>
        </w:tabs>
        <w:spacing w:line="228" w:lineRule="auto"/>
        <w:ind w:left="10" w:hanging="10"/>
        <w:rPr>
          <w:rFonts w:ascii="Symbol" w:eastAsia="Symbol" w:hAnsi="Symbol" w:cs="Symbol"/>
          <w:sz w:val="28"/>
          <w:szCs w:val="28"/>
        </w:rPr>
      </w:pPr>
      <w:r>
        <w:rPr>
          <w:rFonts w:eastAsia="Times New Roman"/>
          <w:sz w:val="28"/>
          <w:szCs w:val="28"/>
        </w:rPr>
        <w:t>обучающиеся, получившие на ГИА неудовлетворительный результат по одному из обязательных учебных предметов;</w:t>
      </w:r>
    </w:p>
    <w:p w:rsidR="002B3DB0" w:rsidRDefault="002B3DB0">
      <w:pPr>
        <w:spacing w:line="36" w:lineRule="exact"/>
        <w:rPr>
          <w:rFonts w:ascii="Symbol" w:eastAsia="Symbol" w:hAnsi="Symbol" w:cs="Symbol"/>
          <w:sz w:val="28"/>
          <w:szCs w:val="28"/>
        </w:rPr>
      </w:pPr>
    </w:p>
    <w:p w:rsidR="002B3DB0" w:rsidRDefault="00A62040">
      <w:pPr>
        <w:numPr>
          <w:ilvl w:val="0"/>
          <w:numId w:val="8"/>
        </w:numPr>
        <w:tabs>
          <w:tab w:val="left" w:pos="360"/>
        </w:tabs>
        <w:spacing w:line="226" w:lineRule="auto"/>
        <w:ind w:left="10" w:hanging="10"/>
        <w:rPr>
          <w:rFonts w:ascii="Symbol" w:eastAsia="Symbol" w:hAnsi="Symbol" w:cs="Symbol"/>
          <w:sz w:val="28"/>
          <w:szCs w:val="28"/>
        </w:rPr>
      </w:pPr>
      <w:r>
        <w:rPr>
          <w:rFonts w:eastAsia="Times New Roman"/>
          <w:sz w:val="28"/>
          <w:szCs w:val="28"/>
        </w:rPr>
        <w:t>обучающиеся, не явившиеся на экзамены по уважительным причинам (болезнь или иные обстоятельства, подтвержденные документально);</w:t>
      </w:r>
    </w:p>
    <w:p w:rsidR="002B3DB0" w:rsidRDefault="002B3DB0">
      <w:pPr>
        <w:spacing w:line="36" w:lineRule="exact"/>
        <w:rPr>
          <w:rFonts w:ascii="Symbol" w:eastAsia="Symbol" w:hAnsi="Symbol" w:cs="Symbol"/>
          <w:sz w:val="28"/>
          <w:szCs w:val="28"/>
        </w:rPr>
      </w:pPr>
    </w:p>
    <w:p w:rsidR="002B3DB0" w:rsidRDefault="00A62040">
      <w:pPr>
        <w:numPr>
          <w:ilvl w:val="0"/>
          <w:numId w:val="8"/>
        </w:numPr>
        <w:tabs>
          <w:tab w:val="left" w:pos="360"/>
        </w:tabs>
        <w:spacing w:line="230" w:lineRule="auto"/>
        <w:ind w:left="10" w:hanging="10"/>
        <w:jc w:val="both"/>
        <w:rPr>
          <w:rFonts w:ascii="Symbol" w:eastAsia="Symbol" w:hAnsi="Symbol" w:cs="Symbol"/>
          <w:sz w:val="28"/>
          <w:szCs w:val="28"/>
        </w:rPr>
      </w:pPr>
      <w:r>
        <w:rPr>
          <w:rFonts w:eastAsia="Times New Roman"/>
          <w:sz w:val="28"/>
          <w:szCs w:val="28"/>
        </w:rPr>
        <w:t>обучающиеся, не завершившие выполнение экзаменационной работы по уважительным причинам (болезнь или иные обстоятельства, подтвержденные документально);</w:t>
      </w:r>
    </w:p>
    <w:p w:rsidR="002B3DB0" w:rsidRDefault="00A62040">
      <w:pPr>
        <w:numPr>
          <w:ilvl w:val="0"/>
          <w:numId w:val="9"/>
        </w:numPr>
        <w:tabs>
          <w:tab w:val="left" w:pos="432"/>
        </w:tabs>
        <w:spacing w:line="226" w:lineRule="auto"/>
        <w:ind w:left="82" w:hanging="10"/>
        <w:rPr>
          <w:rFonts w:ascii="Symbol" w:eastAsia="Symbol" w:hAnsi="Symbol" w:cs="Symbol"/>
          <w:sz w:val="28"/>
          <w:szCs w:val="28"/>
        </w:rPr>
      </w:pPr>
      <w:r>
        <w:rPr>
          <w:rFonts w:eastAsia="Times New Roman"/>
          <w:sz w:val="28"/>
          <w:szCs w:val="28"/>
        </w:rPr>
        <w:t xml:space="preserve">обучающиеся, </w:t>
      </w:r>
      <w:proofErr w:type="gramStart"/>
      <w:r>
        <w:rPr>
          <w:rFonts w:eastAsia="Times New Roman"/>
          <w:sz w:val="28"/>
          <w:szCs w:val="28"/>
        </w:rPr>
        <w:t>которым</w:t>
      </w:r>
      <w:proofErr w:type="gramEnd"/>
      <w:r>
        <w:rPr>
          <w:rFonts w:eastAsia="Times New Roman"/>
          <w:sz w:val="28"/>
          <w:szCs w:val="28"/>
        </w:rPr>
        <w:t xml:space="preserve"> конфликтная комиссия удовлетворила апелляцию о нарушении устанавливаемого порядка проведения ГИА;</w:t>
      </w:r>
    </w:p>
    <w:p w:rsidR="002B3DB0" w:rsidRDefault="002B3DB0">
      <w:pPr>
        <w:spacing w:line="41" w:lineRule="exact"/>
        <w:rPr>
          <w:rFonts w:ascii="Symbol" w:eastAsia="Symbol" w:hAnsi="Symbol" w:cs="Symbol"/>
          <w:sz w:val="28"/>
          <w:szCs w:val="28"/>
        </w:rPr>
      </w:pPr>
    </w:p>
    <w:p w:rsidR="002B3DB0" w:rsidRDefault="00A62040">
      <w:pPr>
        <w:numPr>
          <w:ilvl w:val="0"/>
          <w:numId w:val="9"/>
        </w:numPr>
        <w:tabs>
          <w:tab w:val="left" w:pos="432"/>
        </w:tabs>
        <w:spacing w:line="230" w:lineRule="auto"/>
        <w:ind w:left="82" w:hanging="10"/>
        <w:jc w:val="both"/>
        <w:rPr>
          <w:rFonts w:ascii="Symbol" w:eastAsia="Symbol" w:hAnsi="Symbol" w:cs="Symbol"/>
          <w:sz w:val="28"/>
          <w:szCs w:val="28"/>
        </w:rPr>
      </w:pPr>
      <w:r>
        <w:rPr>
          <w:rFonts w:eastAsia="Times New Roman"/>
          <w:sz w:val="28"/>
          <w:szCs w:val="28"/>
        </w:rPr>
        <w:t>обучающиеся и выпускники прошлых лет, чьи результаты были аннулированы по решению председателя ГЭК в случае выявления фактов нарушений устанавливаемого порядка проведения ГИА.</w:t>
      </w:r>
    </w:p>
    <w:p w:rsidR="002B3DB0" w:rsidRDefault="002B3DB0">
      <w:pPr>
        <w:spacing w:line="18" w:lineRule="exact"/>
        <w:rPr>
          <w:rFonts w:ascii="Symbol" w:eastAsia="Symbol" w:hAnsi="Symbol" w:cs="Symbol"/>
          <w:sz w:val="28"/>
          <w:szCs w:val="28"/>
        </w:rPr>
      </w:pPr>
    </w:p>
    <w:p w:rsidR="002B3DB0" w:rsidRDefault="00A62040">
      <w:pPr>
        <w:spacing w:line="236" w:lineRule="auto"/>
        <w:ind w:left="82"/>
        <w:jc w:val="both"/>
        <w:rPr>
          <w:rFonts w:ascii="Symbol" w:eastAsia="Symbol" w:hAnsi="Symbol" w:cs="Symbol"/>
          <w:sz w:val="28"/>
          <w:szCs w:val="28"/>
        </w:rPr>
      </w:pPr>
      <w:r>
        <w:rPr>
          <w:rFonts w:eastAsia="Times New Roman"/>
          <w:sz w:val="28"/>
          <w:szCs w:val="28"/>
        </w:rPr>
        <w:t>3.13. При проведении государственной итоговой аттестации в форме ЕГЭ используется стобалльная система оценки, а в форме ГВЭ - пятибалльная система оценки.</w:t>
      </w:r>
    </w:p>
    <w:p w:rsidR="002B3DB0" w:rsidRDefault="002B3DB0">
      <w:pPr>
        <w:spacing w:line="15" w:lineRule="exact"/>
        <w:rPr>
          <w:rFonts w:ascii="Symbol" w:eastAsia="Symbol" w:hAnsi="Symbol" w:cs="Symbol"/>
          <w:sz w:val="28"/>
          <w:szCs w:val="28"/>
        </w:rPr>
      </w:pPr>
    </w:p>
    <w:p w:rsidR="002B3DB0" w:rsidRDefault="00A62040">
      <w:pPr>
        <w:spacing w:line="236" w:lineRule="auto"/>
        <w:ind w:left="82"/>
        <w:jc w:val="both"/>
        <w:rPr>
          <w:rFonts w:ascii="Symbol" w:eastAsia="Symbol" w:hAnsi="Symbol" w:cs="Symbol"/>
          <w:sz w:val="28"/>
          <w:szCs w:val="28"/>
        </w:rPr>
      </w:pPr>
      <w:r>
        <w:rPr>
          <w:rFonts w:eastAsia="Times New Roman"/>
          <w:sz w:val="28"/>
          <w:szCs w:val="28"/>
        </w:rPr>
        <w:t>3.14. Результаты ГИА признаются удовлетворительными в случае, если выпускник по обязательным учебным предметам при сдаче ЕГЭ набрал количество баллов не ниже минимального, определяемого Рособрнадзором, а при сдаче ГВЭ получил отметки не ниже удовлетворительной.</w:t>
      </w:r>
    </w:p>
    <w:p w:rsidR="002B3DB0" w:rsidRDefault="002B3DB0">
      <w:pPr>
        <w:spacing w:line="20" w:lineRule="exact"/>
        <w:rPr>
          <w:rFonts w:ascii="Symbol" w:eastAsia="Symbol" w:hAnsi="Symbol" w:cs="Symbol"/>
          <w:sz w:val="28"/>
          <w:szCs w:val="28"/>
        </w:rPr>
      </w:pPr>
    </w:p>
    <w:p w:rsidR="002B3DB0" w:rsidRDefault="00A62040">
      <w:pPr>
        <w:spacing w:line="237" w:lineRule="auto"/>
        <w:ind w:left="82"/>
        <w:jc w:val="both"/>
        <w:rPr>
          <w:rFonts w:ascii="Symbol" w:eastAsia="Symbol" w:hAnsi="Symbol" w:cs="Symbol"/>
          <w:sz w:val="28"/>
          <w:szCs w:val="28"/>
        </w:rPr>
      </w:pPr>
      <w:r>
        <w:rPr>
          <w:rFonts w:eastAsia="Times New Roman"/>
          <w:sz w:val="28"/>
          <w:szCs w:val="28"/>
        </w:rPr>
        <w:t>3.15. В случае если выпускник получил на ГИА неудовлетворительный результат по одному из обязательных учебных предметов, он допускается повторно к ГИА по данному предмету в текущем году в формах, устанавливаемых настоящим Положением, в дополнительные сроки.</w:t>
      </w:r>
    </w:p>
    <w:p w:rsidR="002B3DB0" w:rsidRDefault="002B3DB0">
      <w:pPr>
        <w:spacing w:line="20" w:lineRule="exact"/>
        <w:rPr>
          <w:rFonts w:ascii="Symbol" w:eastAsia="Symbol" w:hAnsi="Symbol" w:cs="Symbol"/>
          <w:sz w:val="28"/>
          <w:szCs w:val="28"/>
        </w:rPr>
      </w:pPr>
    </w:p>
    <w:p w:rsidR="002B3DB0" w:rsidRDefault="00A62040">
      <w:pPr>
        <w:spacing w:line="237" w:lineRule="auto"/>
        <w:ind w:left="82"/>
        <w:jc w:val="both"/>
        <w:rPr>
          <w:rFonts w:ascii="Symbol" w:eastAsia="Symbol" w:hAnsi="Symbol" w:cs="Symbol"/>
          <w:sz w:val="28"/>
          <w:szCs w:val="28"/>
        </w:rPr>
      </w:pPr>
      <w:r>
        <w:rPr>
          <w:rFonts w:eastAsia="Times New Roman"/>
          <w:sz w:val="28"/>
          <w:szCs w:val="28"/>
        </w:rPr>
        <w:t>3.16. Выпускникам,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чем через год.</w:t>
      </w:r>
    </w:p>
    <w:p w:rsidR="002B3DB0" w:rsidRDefault="002B3DB0">
      <w:pPr>
        <w:spacing w:line="18" w:lineRule="exact"/>
        <w:rPr>
          <w:rFonts w:ascii="Symbol" w:eastAsia="Symbol" w:hAnsi="Symbol" w:cs="Symbol"/>
          <w:sz w:val="28"/>
          <w:szCs w:val="28"/>
        </w:rPr>
      </w:pPr>
    </w:p>
    <w:p w:rsidR="002B3DB0" w:rsidRDefault="00A62040">
      <w:pPr>
        <w:spacing w:line="236" w:lineRule="auto"/>
        <w:ind w:left="82"/>
        <w:jc w:val="both"/>
        <w:rPr>
          <w:rFonts w:ascii="Symbol" w:eastAsia="Symbol" w:hAnsi="Symbol" w:cs="Symbol"/>
          <w:sz w:val="28"/>
          <w:szCs w:val="28"/>
        </w:rPr>
      </w:pPr>
      <w:r>
        <w:rPr>
          <w:rFonts w:eastAsia="Times New Roman"/>
          <w:sz w:val="28"/>
          <w:szCs w:val="28"/>
        </w:rPr>
        <w:lastRenderedPageBreak/>
        <w:t>3.17. Обучающиеся могут подать в письменной форме апелляцию о нарушении установленного порядка проведения ГИА по учебному предмету и (или) о несогласии с выставленными баллами в конфликтную комиссию.</w:t>
      </w:r>
    </w:p>
    <w:p w:rsidR="009314A5" w:rsidRDefault="00A62040" w:rsidP="009314A5">
      <w:pPr>
        <w:numPr>
          <w:ilvl w:val="0"/>
          <w:numId w:val="10"/>
        </w:numPr>
        <w:tabs>
          <w:tab w:val="left" w:pos="390"/>
        </w:tabs>
        <w:ind w:left="2" w:hanging="2"/>
        <w:jc w:val="both"/>
        <w:rPr>
          <w:rFonts w:eastAsia="Times New Roman"/>
          <w:b/>
          <w:bCs/>
          <w:sz w:val="28"/>
          <w:szCs w:val="28"/>
        </w:rPr>
      </w:pPr>
      <w:r>
        <w:rPr>
          <w:rFonts w:eastAsia="Times New Roman"/>
          <w:b/>
          <w:bCs/>
          <w:sz w:val="28"/>
          <w:szCs w:val="28"/>
        </w:rPr>
        <w:t xml:space="preserve">Порядок выпуска обучающихся 9, 11 классов и выдачи документов об образовании </w:t>
      </w:r>
    </w:p>
    <w:p w:rsidR="002B3DB0" w:rsidRDefault="00A62040" w:rsidP="009314A5">
      <w:pPr>
        <w:tabs>
          <w:tab w:val="left" w:pos="390"/>
        </w:tabs>
        <w:ind w:left="2"/>
        <w:jc w:val="both"/>
        <w:rPr>
          <w:rFonts w:eastAsia="Times New Roman"/>
          <w:b/>
          <w:bCs/>
          <w:sz w:val="28"/>
          <w:szCs w:val="28"/>
        </w:rPr>
      </w:pPr>
      <w:r>
        <w:rPr>
          <w:rFonts w:eastAsia="Times New Roman"/>
          <w:sz w:val="28"/>
          <w:szCs w:val="28"/>
        </w:rPr>
        <w:t>4.1. Обучающимся 9-х классов, выпускникам 11-х классов, прошедшим</w:t>
      </w:r>
      <w:r w:rsidR="009314A5">
        <w:rPr>
          <w:rFonts w:eastAsia="Times New Roman"/>
          <w:sz w:val="28"/>
          <w:szCs w:val="28"/>
        </w:rPr>
        <w:t xml:space="preserve"> </w:t>
      </w:r>
      <w:r>
        <w:rPr>
          <w:rFonts w:eastAsia="Times New Roman"/>
          <w:sz w:val="28"/>
          <w:szCs w:val="28"/>
        </w:rPr>
        <w:t>государственную итоговую аттестацию, выдается документ государственного образца о соответствующем уровне образования:</w:t>
      </w:r>
    </w:p>
    <w:p w:rsidR="002B3DB0" w:rsidRDefault="002B3DB0">
      <w:pPr>
        <w:spacing w:line="1" w:lineRule="exact"/>
        <w:rPr>
          <w:rFonts w:eastAsia="Times New Roman"/>
          <w:b/>
          <w:bCs/>
          <w:sz w:val="28"/>
          <w:szCs w:val="28"/>
        </w:rPr>
      </w:pPr>
    </w:p>
    <w:p w:rsidR="009314A5" w:rsidRDefault="00A62040" w:rsidP="00A62040">
      <w:pPr>
        <w:spacing w:line="251" w:lineRule="auto"/>
        <w:ind w:left="2" w:right="-1"/>
        <w:rPr>
          <w:rFonts w:eastAsia="Times New Roman"/>
          <w:sz w:val="28"/>
          <w:szCs w:val="28"/>
        </w:rPr>
      </w:pPr>
      <w:r>
        <w:rPr>
          <w:rFonts w:ascii="Symbol" w:eastAsia="Symbol" w:hAnsi="Symbol" w:cs="Symbol"/>
          <w:sz w:val="28"/>
          <w:szCs w:val="28"/>
        </w:rPr>
        <w:t></w:t>
      </w:r>
      <w:r>
        <w:rPr>
          <w:rFonts w:eastAsia="Times New Roman"/>
          <w:sz w:val="28"/>
          <w:szCs w:val="28"/>
        </w:rPr>
        <w:t xml:space="preserve"> </w:t>
      </w:r>
      <w:proofErr w:type="gramStart"/>
      <w:r>
        <w:rPr>
          <w:rFonts w:eastAsia="Times New Roman"/>
          <w:sz w:val="28"/>
          <w:szCs w:val="28"/>
        </w:rPr>
        <w:t>обучающимся</w:t>
      </w:r>
      <w:proofErr w:type="gramEnd"/>
      <w:r>
        <w:rPr>
          <w:rFonts w:eastAsia="Times New Roman"/>
          <w:sz w:val="28"/>
          <w:szCs w:val="28"/>
        </w:rPr>
        <w:t xml:space="preserve"> 9-го класса - аттестат об основном общем образовании; </w:t>
      </w:r>
    </w:p>
    <w:p w:rsidR="002B3DB0" w:rsidRDefault="00A62040" w:rsidP="00A62040">
      <w:pPr>
        <w:spacing w:line="251" w:lineRule="auto"/>
        <w:ind w:left="2" w:right="-1"/>
        <w:rPr>
          <w:rFonts w:eastAsia="Times New Roman"/>
          <w:b/>
          <w:bCs/>
          <w:sz w:val="28"/>
          <w:szCs w:val="28"/>
        </w:rPr>
      </w:pPr>
      <w:r>
        <w:rPr>
          <w:rFonts w:ascii="Symbol" w:eastAsia="Symbol" w:hAnsi="Symbol" w:cs="Symbol"/>
          <w:sz w:val="28"/>
          <w:szCs w:val="28"/>
        </w:rPr>
        <w:t></w:t>
      </w:r>
      <w:r>
        <w:rPr>
          <w:rFonts w:eastAsia="Times New Roman"/>
          <w:sz w:val="28"/>
          <w:szCs w:val="28"/>
        </w:rPr>
        <w:t xml:space="preserve"> выпускникам 11-го класса - аттестат о среднем общем образовании.</w:t>
      </w:r>
    </w:p>
    <w:p w:rsidR="002B3DB0" w:rsidRDefault="00A62040">
      <w:pPr>
        <w:spacing w:line="237" w:lineRule="auto"/>
        <w:ind w:left="82" w:hanging="10"/>
        <w:jc w:val="both"/>
        <w:rPr>
          <w:rFonts w:eastAsia="Times New Roman"/>
          <w:b/>
          <w:bCs/>
          <w:sz w:val="28"/>
          <w:szCs w:val="28"/>
        </w:rPr>
      </w:pPr>
      <w:r>
        <w:rPr>
          <w:rFonts w:eastAsia="Times New Roman"/>
          <w:sz w:val="28"/>
          <w:szCs w:val="28"/>
        </w:rPr>
        <w:t>На основании успешного прохождения общеобразовательных программ и успешного прохождения государственной итоговой аттестации обучающимися 9-х, выпускниками 11-х классов, оформляется протокол решения педсовета, на основании которого издается приказ по школе о выдаче аттестатов.</w:t>
      </w:r>
    </w:p>
    <w:p w:rsidR="002B3DB0" w:rsidRDefault="002B3DB0">
      <w:pPr>
        <w:spacing w:line="19" w:lineRule="exact"/>
        <w:rPr>
          <w:rFonts w:eastAsia="Times New Roman"/>
          <w:b/>
          <w:bCs/>
          <w:sz w:val="28"/>
          <w:szCs w:val="28"/>
        </w:rPr>
      </w:pPr>
    </w:p>
    <w:p w:rsidR="002B3DB0" w:rsidRDefault="00A62040">
      <w:pPr>
        <w:spacing w:line="236" w:lineRule="auto"/>
        <w:ind w:left="82" w:hanging="10"/>
        <w:jc w:val="both"/>
        <w:rPr>
          <w:rFonts w:eastAsia="Times New Roman"/>
          <w:b/>
          <w:bCs/>
          <w:sz w:val="28"/>
          <w:szCs w:val="28"/>
        </w:rPr>
      </w:pPr>
      <w:r>
        <w:rPr>
          <w:rFonts w:eastAsia="Times New Roman"/>
          <w:sz w:val="28"/>
          <w:szCs w:val="28"/>
        </w:rPr>
        <w:t xml:space="preserve">4.2. В аттестат об основном общем и среднем общем образовании заносятся отметки на основании приказа Министерства </w:t>
      </w:r>
      <w:r w:rsidR="009314A5">
        <w:rPr>
          <w:rFonts w:eastAsia="Times New Roman"/>
          <w:sz w:val="28"/>
          <w:szCs w:val="28"/>
        </w:rPr>
        <w:t>Просвещения Российской Федерации от 5 октября 2020 г. №546</w:t>
      </w:r>
      <w:r>
        <w:rPr>
          <w:rFonts w:eastAsia="Times New Roman"/>
          <w:sz w:val="28"/>
          <w:szCs w:val="28"/>
        </w:rPr>
        <w:t xml:space="preserve"> «</w:t>
      </w:r>
      <w:r w:rsidR="009314A5">
        <w:rPr>
          <w:rFonts w:eastAsia="Times New Roman"/>
          <w:sz w:val="28"/>
          <w:szCs w:val="28"/>
        </w:rPr>
        <w:t xml:space="preserve">Об утверждении </w:t>
      </w:r>
      <w:r>
        <w:rPr>
          <w:rFonts w:eastAsia="Times New Roman"/>
          <w:sz w:val="28"/>
          <w:szCs w:val="28"/>
        </w:rPr>
        <w:t>П</w:t>
      </w:r>
      <w:r w:rsidR="001A041A">
        <w:rPr>
          <w:rFonts w:eastAsia="Times New Roman"/>
          <w:sz w:val="28"/>
          <w:szCs w:val="28"/>
        </w:rPr>
        <w:t>оряд</w:t>
      </w:r>
      <w:r>
        <w:rPr>
          <w:rFonts w:eastAsia="Times New Roman"/>
          <w:sz w:val="28"/>
          <w:szCs w:val="28"/>
        </w:rPr>
        <w:t>к</w:t>
      </w:r>
      <w:r w:rsidR="009314A5">
        <w:rPr>
          <w:rFonts w:eastAsia="Times New Roman"/>
          <w:sz w:val="28"/>
          <w:szCs w:val="28"/>
        </w:rPr>
        <w:t>а</w:t>
      </w:r>
      <w:r>
        <w:rPr>
          <w:rFonts w:eastAsia="Times New Roman"/>
          <w:sz w:val="28"/>
          <w:szCs w:val="28"/>
        </w:rPr>
        <w:t xml:space="preserve"> заполнения, учета и выдачи аттестатов об основном общем и среднем общем образовании и их дубликатов».</w:t>
      </w:r>
    </w:p>
    <w:p w:rsidR="002B3DB0" w:rsidRDefault="002B3DB0">
      <w:pPr>
        <w:spacing w:line="20" w:lineRule="exact"/>
        <w:rPr>
          <w:rFonts w:eastAsia="Times New Roman"/>
          <w:b/>
          <w:bCs/>
          <w:sz w:val="28"/>
          <w:szCs w:val="28"/>
        </w:rPr>
      </w:pPr>
    </w:p>
    <w:p w:rsidR="008939D6" w:rsidRPr="00A62040" w:rsidRDefault="00A62040" w:rsidP="00A62040">
      <w:pPr>
        <w:spacing w:line="234" w:lineRule="auto"/>
        <w:ind w:left="82" w:hanging="10"/>
        <w:jc w:val="both"/>
        <w:rPr>
          <w:rFonts w:eastAsia="Times New Roman"/>
          <w:b/>
          <w:bCs/>
          <w:sz w:val="28"/>
          <w:szCs w:val="28"/>
        </w:rPr>
      </w:pPr>
      <w:r>
        <w:rPr>
          <w:rFonts w:eastAsia="Times New Roman"/>
          <w:sz w:val="28"/>
          <w:szCs w:val="28"/>
        </w:rPr>
        <w:t>4.3. Для выставления итоговых отметок в аттестаты 9, 11 классов приказом директора школы создается комиссия по сверке отметок.</w:t>
      </w:r>
      <w:r>
        <w:rPr>
          <w:rFonts w:eastAsia="Times New Roman"/>
          <w:b/>
          <w:bCs/>
          <w:sz w:val="28"/>
          <w:szCs w:val="28"/>
        </w:rPr>
        <w:t xml:space="preserve"> </w:t>
      </w:r>
      <w:r>
        <w:rPr>
          <w:rFonts w:eastAsia="Times New Roman"/>
          <w:sz w:val="28"/>
          <w:szCs w:val="28"/>
        </w:rPr>
        <w:t xml:space="preserve">Итоговые отметки за 9 класс по русскому языку и математике определяются как среднее арифметическое годовых и экзаменационных отметок обучающегося и выставляются в аттестат целыми числами в соответствии с правилами математического округления. </w:t>
      </w:r>
    </w:p>
    <w:p w:rsidR="008939D6" w:rsidRDefault="008939D6">
      <w:pPr>
        <w:spacing w:line="237" w:lineRule="auto"/>
        <w:ind w:left="62" w:firstLine="710"/>
        <w:jc w:val="both"/>
        <w:rPr>
          <w:rFonts w:ascii="Arial" w:hAnsi="Arial" w:cs="Arial"/>
          <w:color w:val="2D2D2D"/>
          <w:spacing w:val="2"/>
          <w:sz w:val="21"/>
          <w:szCs w:val="21"/>
          <w:shd w:val="clear" w:color="auto" w:fill="FFFFFF"/>
        </w:rPr>
      </w:pPr>
      <w:r w:rsidRPr="008939D6">
        <w:rPr>
          <w:spacing w:val="2"/>
          <w:sz w:val="28"/>
          <w:szCs w:val="28"/>
          <w:shd w:val="clear" w:color="auto" w:fill="FFFFFF"/>
        </w:rPr>
        <w:t>В случае если в учебном плане образовательной организации указаны учебные предметы "Алгебра" и "Геометрия", то в графе "Наименование учебных предметов" указывается учебный предмет "Математика", а итоговая отметка за 9 класс по указанному учебному предмету определяется как среднее арифметическое годовых отметок по учебным предметам "Алгебра" и "Геометрия" и экзаменационной отметки выпускника</w:t>
      </w:r>
      <w:r>
        <w:rPr>
          <w:rFonts w:ascii="Arial" w:hAnsi="Arial" w:cs="Arial"/>
          <w:color w:val="2D2D2D"/>
          <w:spacing w:val="2"/>
          <w:sz w:val="21"/>
          <w:szCs w:val="21"/>
          <w:shd w:val="clear" w:color="auto" w:fill="FFFFFF"/>
        </w:rPr>
        <w:t>.</w:t>
      </w:r>
    </w:p>
    <w:p w:rsidR="002B3DB0" w:rsidRDefault="00A62040">
      <w:pPr>
        <w:spacing w:line="237" w:lineRule="auto"/>
        <w:ind w:left="62" w:firstLine="710"/>
        <w:jc w:val="both"/>
        <w:rPr>
          <w:rFonts w:eastAsia="Times New Roman"/>
          <w:b/>
          <w:bCs/>
          <w:sz w:val="28"/>
          <w:szCs w:val="28"/>
        </w:rPr>
      </w:pPr>
      <w:r>
        <w:rPr>
          <w:rFonts w:eastAsia="Times New Roman"/>
          <w:sz w:val="28"/>
          <w:szCs w:val="28"/>
        </w:rPr>
        <w:t>Итоговые отметки за 9 класс по другим учебным предметам выставляются на основе годовой отметки за 9 класс.</w:t>
      </w:r>
    </w:p>
    <w:p w:rsidR="002B3DB0" w:rsidRDefault="00A62040">
      <w:pPr>
        <w:spacing w:line="236" w:lineRule="auto"/>
        <w:ind w:firstLine="710"/>
        <w:jc w:val="both"/>
        <w:rPr>
          <w:rFonts w:eastAsia="Times New Roman"/>
          <w:sz w:val="28"/>
          <w:szCs w:val="28"/>
        </w:rPr>
      </w:pPr>
      <w:r>
        <w:rPr>
          <w:rFonts w:eastAsia="Times New Roman"/>
          <w:sz w:val="28"/>
          <w:szCs w:val="28"/>
        </w:rPr>
        <w:t xml:space="preserve">Итоговые отметки за 11 класс определяются как среднее арифметическое полугодовых и годовых отметок выпускника за каждый год </w:t>
      </w:r>
      <w:proofErr w:type="gramStart"/>
      <w:r>
        <w:rPr>
          <w:rFonts w:eastAsia="Times New Roman"/>
          <w:sz w:val="28"/>
          <w:szCs w:val="28"/>
        </w:rPr>
        <w:t>обучения по</w:t>
      </w:r>
      <w:proofErr w:type="gramEnd"/>
      <w:r>
        <w:rPr>
          <w:rFonts w:eastAsia="Times New Roman"/>
          <w:sz w:val="28"/>
          <w:szCs w:val="28"/>
        </w:rPr>
        <w:t xml:space="preserve">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8939D6" w:rsidRPr="008939D6" w:rsidRDefault="008939D6">
      <w:pPr>
        <w:spacing w:line="236" w:lineRule="auto"/>
        <w:ind w:firstLine="710"/>
        <w:jc w:val="both"/>
        <w:rPr>
          <w:sz w:val="28"/>
          <w:szCs w:val="28"/>
        </w:rPr>
      </w:pPr>
      <w:r w:rsidRPr="008939D6">
        <w:rPr>
          <w:spacing w:val="2"/>
          <w:sz w:val="28"/>
          <w:szCs w:val="28"/>
          <w:shd w:val="clear" w:color="auto" w:fill="FFFFFF"/>
        </w:rPr>
        <w:t>По учебным предметам "Изобразительное искусство", "Музыка" и "Физическая культура" допускается указание отметки "зачтено".</w:t>
      </w:r>
    </w:p>
    <w:p w:rsidR="002B3DB0" w:rsidRDefault="002B3DB0">
      <w:pPr>
        <w:spacing w:line="20" w:lineRule="exact"/>
        <w:rPr>
          <w:sz w:val="20"/>
          <w:szCs w:val="20"/>
        </w:rPr>
      </w:pPr>
    </w:p>
    <w:p w:rsidR="002B3DB0" w:rsidRDefault="00A62040">
      <w:pPr>
        <w:spacing w:line="238" w:lineRule="auto"/>
        <w:jc w:val="both"/>
        <w:rPr>
          <w:rFonts w:eastAsia="Times New Roman"/>
          <w:sz w:val="28"/>
          <w:szCs w:val="28"/>
        </w:rPr>
      </w:pPr>
      <w:r>
        <w:rPr>
          <w:rFonts w:eastAsia="Times New Roman"/>
          <w:sz w:val="28"/>
          <w:szCs w:val="28"/>
        </w:rPr>
        <w:t>4.4. Заполнение бланков документов государственного образца об основном общем и среднем общем образовании, ведение книги регистрации выданных документов об образовании осуществляется ответственными лицами школы, назначаемых приказом директора и в соответствии с нормативными документами Министерства просвещения Российской Федерации.</w:t>
      </w:r>
    </w:p>
    <w:p w:rsidR="00F84DEE" w:rsidRPr="00F84DEE" w:rsidRDefault="00F84DEE">
      <w:pPr>
        <w:spacing w:line="238" w:lineRule="auto"/>
        <w:jc w:val="both"/>
        <w:rPr>
          <w:rFonts w:eastAsia="Times New Roman"/>
          <w:sz w:val="28"/>
          <w:szCs w:val="28"/>
        </w:rPr>
      </w:pPr>
      <w:r w:rsidRPr="00F84DEE">
        <w:rPr>
          <w:rFonts w:eastAsia="Times New Roman"/>
          <w:sz w:val="28"/>
          <w:szCs w:val="28"/>
        </w:rPr>
        <w:lastRenderedPageBreak/>
        <w:t xml:space="preserve">4.5. </w:t>
      </w:r>
      <w:r w:rsidRPr="00F84DEE">
        <w:rPr>
          <w:spacing w:val="2"/>
          <w:sz w:val="28"/>
          <w:szCs w:val="28"/>
          <w:shd w:val="clear" w:color="auto" w:fill="FFFFFF"/>
        </w:rPr>
        <w:t xml:space="preserve">Бланки титула аттестата и приложения к нему (далее - бланки) заполняются на русском языке с помощью печатных устройств электронной вычислительной техники с использованием текстового редактора отечественного офисного программного обеспечения шрифтом </w:t>
      </w:r>
      <w:proofErr w:type="spellStart"/>
      <w:r w:rsidRPr="00F84DEE">
        <w:rPr>
          <w:spacing w:val="2"/>
          <w:sz w:val="28"/>
          <w:szCs w:val="28"/>
          <w:shd w:val="clear" w:color="auto" w:fill="FFFFFF"/>
        </w:rPr>
        <w:t>Times</w:t>
      </w:r>
      <w:proofErr w:type="spellEnd"/>
      <w:r w:rsidRPr="00F84DEE">
        <w:rPr>
          <w:spacing w:val="2"/>
          <w:sz w:val="28"/>
          <w:szCs w:val="28"/>
          <w:shd w:val="clear" w:color="auto" w:fill="FFFFFF"/>
        </w:rPr>
        <w:t xml:space="preserve"> </w:t>
      </w:r>
      <w:proofErr w:type="spellStart"/>
      <w:r w:rsidRPr="00F84DEE">
        <w:rPr>
          <w:spacing w:val="2"/>
          <w:sz w:val="28"/>
          <w:szCs w:val="28"/>
          <w:shd w:val="clear" w:color="auto" w:fill="FFFFFF"/>
        </w:rPr>
        <w:t>New</w:t>
      </w:r>
      <w:proofErr w:type="spellEnd"/>
      <w:r w:rsidRPr="00F84DEE">
        <w:rPr>
          <w:spacing w:val="2"/>
          <w:sz w:val="28"/>
          <w:szCs w:val="28"/>
          <w:shd w:val="clear" w:color="auto" w:fill="FFFFFF"/>
        </w:rPr>
        <w:t xml:space="preserve"> </w:t>
      </w:r>
      <w:proofErr w:type="spellStart"/>
      <w:r w:rsidRPr="00F84DEE">
        <w:rPr>
          <w:spacing w:val="2"/>
          <w:sz w:val="28"/>
          <w:szCs w:val="28"/>
          <w:shd w:val="clear" w:color="auto" w:fill="FFFFFF"/>
        </w:rPr>
        <w:t>Roman</w:t>
      </w:r>
      <w:proofErr w:type="spellEnd"/>
      <w:r w:rsidRPr="00F84DEE">
        <w:rPr>
          <w:spacing w:val="2"/>
          <w:sz w:val="28"/>
          <w:szCs w:val="28"/>
          <w:shd w:val="clear" w:color="auto" w:fill="FFFFFF"/>
        </w:rPr>
        <w:t xml:space="preserve"> черного цвета размера 11 </w:t>
      </w:r>
      <w:proofErr w:type="spellStart"/>
      <w:proofErr w:type="gramStart"/>
      <w:r w:rsidRPr="00F84DEE">
        <w:rPr>
          <w:spacing w:val="2"/>
          <w:sz w:val="28"/>
          <w:szCs w:val="28"/>
          <w:shd w:val="clear" w:color="auto" w:fill="FFFFFF"/>
        </w:rPr>
        <w:t>п</w:t>
      </w:r>
      <w:proofErr w:type="spellEnd"/>
      <w:proofErr w:type="gramEnd"/>
      <w:r w:rsidRPr="00F84DEE">
        <w:rPr>
          <w:spacing w:val="2"/>
          <w:sz w:val="28"/>
          <w:szCs w:val="28"/>
          <w:shd w:val="clear" w:color="auto" w:fill="FFFFFF"/>
        </w:rPr>
        <w:t xml:space="preserve"> (если в соответствующих пунктах настоящего Порядка не указано иное) с одинарным межстрочным интервалом, в том числе с использованием компьютерного модуля заполнения аттестатов и приложений к ним, </w:t>
      </w:r>
      <w:proofErr w:type="gramStart"/>
      <w:r w:rsidRPr="00F84DEE">
        <w:rPr>
          <w:spacing w:val="2"/>
          <w:sz w:val="28"/>
          <w:szCs w:val="28"/>
          <w:shd w:val="clear" w:color="auto" w:fill="FFFFFF"/>
        </w:rPr>
        <w:t>позволяющего</w:t>
      </w:r>
      <w:proofErr w:type="gramEnd"/>
      <w:r w:rsidRPr="00F84DEE">
        <w:rPr>
          <w:spacing w:val="2"/>
          <w:sz w:val="28"/>
          <w:szCs w:val="28"/>
          <w:shd w:val="clear" w:color="auto" w:fill="FFFFFF"/>
        </w:rPr>
        <w:t xml:space="preserve"> генерировать двумерный матричный штриховой код (QR-код).</w:t>
      </w:r>
    </w:p>
    <w:sectPr w:rsidR="00F84DEE" w:rsidRPr="00F84DEE" w:rsidSect="001A041A">
      <w:pgSz w:w="11900" w:h="16838"/>
      <w:pgMar w:top="851" w:right="1127" w:bottom="993" w:left="993" w:header="0" w:footer="0" w:gutter="0"/>
      <w:cols w:space="720" w:equalWidth="0">
        <w:col w:w="9780"/>
      </w:cols>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43" w:usb2="00000009" w:usb3="00000000" w:csb0="000001FF" w:csb1="00000000"/>
  </w:font>
  <w:font w:name="Calibri">
    <w:altName w:val="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C1822010"/>
    <w:lvl w:ilvl="0" w:tplc="4BDEFF48">
      <w:start w:val="1"/>
      <w:numFmt w:val="bullet"/>
      <w:lvlText w:val=""/>
      <w:lvlJc w:val="left"/>
    </w:lvl>
    <w:lvl w:ilvl="1" w:tplc="1B6AF526">
      <w:numFmt w:val="decimal"/>
      <w:lvlText w:val=""/>
      <w:lvlJc w:val="left"/>
    </w:lvl>
    <w:lvl w:ilvl="2" w:tplc="48D8E720">
      <w:numFmt w:val="decimal"/>
      <w:lvlText w:val=""/>
      <w:lvlJc w:val="left"/>
    </w:lvl>
    <w:lvl w:ilvl="3" w:tplc="5112978A">
      <w:numFmt w:val="decimal"/>
      <w:lvlText w:val=""/>
      <w:lvlJc w:val="left"/>
    </w:lvl>
    <w:lvl w:ilvl="4" w:tplc="117C1DE6">
      <w:numFmt w:val="decimal"/>
      <w:lvlText w:val=""/>
      <w:lvlJc w:val="left"/>
    </w:lvl>
    <w:lvl w:ilvl="5" w:tplc="657239F4">
      <w:numFmt w:val="decimal"/>
      <w:lvlText w:val=""/>
      <w:lvlJc w:val="left"/>
    </w:lvl>
    <w:lvl w:ilvl="6" w:tplc="D1A4262C">
      <w:numFmt w:val="decimal"/>
      <w:lvlText w:val=""/>
      <w:lvlJc w:val="left"/>
    </w:lvl>
    <w:lvl w:ilvl="7" w:tplc="BBA2B6AC">
      <w:numFmt w:val="decimal"/>
      <w:lvlText w:val=""/>
      <w:lvlJc w:val="left"/>
    </w:lvl>
    <w:lvl w:ilvl="8" w:tplc="5332FB7E">
      <w:numFmt w:val="decimal"/>
      <w:lvlText w:val=""/>
      <w:lvlJc w:val="left"/>
    </w:lvl>
  </w:abstractNum>
  <w:abstractNum w:abstractNumId="1">
    <w:nsid w:val="00000BB3"/>
    <w:multiLevelType w:val="hybridMultilevel"/>
    <w:tmpl w:val="B62A1C4C"/>
    <w:lvl w:ilvl="0" w:tplc="08C27C54">
      <w:start w:val="1"/>
      <w:numFmt w:val="bullet"/>
      <w:lvlText w:val="о"/>
      <w:lvlJc w:val="left"/>
    </w:lvl>
    <w:lvl w:ilvl="1" w:tplc="288E1DC6">
      <w:numFmt w:val="decimal"/>
      <w:lvlText w:val=""/>
      <w:lvlJc w:val="left"/>
    </w:lvl>
    <w:lvl w:ilvl="2" w:tplc="BC7EB368">
      <w:numFmt w:val="decimal"/>
      <w:lvlText w:val=""/>
      <w:lvlJc w:val="left"/>
    </w:lvl>
    <w:lvl w:ilvl="3" w:tplc="1F428462">
      <w:numFmt w:val="decimal"/>
      <w:lvlText w:val=""/>
      <w:lvlJc w:val="left"/>
    </w:lvl>
    <w:lvl w:ilvl="4" w:tplc="3B64E8FC">
      <w:numFmt w:val="decimal"/>
      <w:lvlText w:val=""/>
      <w:lvlJc w:val="left"/>
    </w:lvl>
    <w:lvl w:ilvl="5" w:tplc="CA687290">
      <w:numFmt w:val="decimal"/>
      <w:lvlText w:val=""/>
      <w:lvlJc w:val="left"/>
    </w:lvl>
    <w:lvl w:ilvl="6" w:tplc="790EAB48">
      <w:numFmt w:val="decimal"/>
      <w:lvlText w:val=""/>
      <w:lvlJc w:val="left"/>
    </w:lvl>
    <w:lvl w:ilvl="7" w:tplc="5E741AD6">
      <w:numFmt w:val="decimal"/>
      <w:lvlText w:val=""/>
      <w:lvlJc w:val="left"/>
    </w:lvl>
    <w:lvl w:ilvl="8" w:tplc="F96A0EF8">
      <w:numFmt w:val="decimal"/>
      <w:lvlText w:val=""/>
      <w:lvlJc w:val="left"/>
    </w:lvl>
  </w:abstractNum>
  <w:abstractNum w:abstractNumId="2">
    <w:nsid w:val="000012DB"/>
    <w:multiLevelType w:val="hybridMultilevel"/>
    <w:tmpl w:val="682CD60A"/>
    <w:lvl w:ilvl="0" w:tplc="C6E491A2">
      <w:start w:val="1"/>
      <w:numFmt w:val="bullet"/>
      <w:lvlText w:val=""/>
      <w:lvlJc w:val="left"/>
    </w:lvl>
    <w:lvl w:ilvl="1" w:tplc="6C92B81C">
      <w:start w:val="1"/>
      <w:numFmt w:val="bullet"/>
      <w:lvlText w:val="и"/>
      <w:lvlJc w:val="left"/>
    </w:lvl>
    <w:lvl w:ilvl="2" w:tplc="98D49B3C">
      <w:numFmt w:val="decimal"/>
      <w:lvlText w:val=""/>
      <w:lvlJc w:val="left"/>
    </w:lvl>
    <w:lvl w:ilvl="3" w:tplc="E1ECBB22">
      <w:numFmt w:val="decimal"/>
      <w:lvlText w:val=""/>
      <w:lvlJc w:val="left"/>
    </w:lvl>
    <w:lvl w:ilvl="4" w:tplc="7C044050">
      <w:numFmt w:val="decimal"/>
      <w:lvlText w:val=""/>
      <w:lvlJc w:val="left"/>
    </w:lvl>
    <w:lvl w:ilvl="5" w:tplc="C5AE5E42">
      <w:numFmt w:val="decimal"/>
      <w:lvlText w:val=""/>
      <w:lvlJc w:val="left"/>
    </w:lvl>
    <w:lvl w:ilvl="6" w:tplc="8796E558">
      <w:numFmt w:val="decimal"/>
      <w:lvlText w:val=""/>
      <w:lvlJc w:val="left"/>
    </w:lvl>
    <w:lvl w:ilvl="7" w:tplc="14C40E56">
      <w:numFmt w:val="decimal"/>
      <w:lvlText w:val=""/>
      <w:lvlJc w:val="left"/>
    </w:lvl>
    <w:lvl w:ilvl="8" w:tplc="5FCA357A">
      <w:numFmt w:val="decimal"/>
      <w:lvlText w:val=""/>
      <w:lvlJc w:val="left"/>
    </w:lvl>
  </w:abstractNum>
  <w:abstractNum w:abstractNumId="3">
    <w:nsid w:val="0000153C"/>
    <w:multiLevelType w:val="hybridMultilevel"/>
    <w:tmpl w:val="DA8E33BE"/>
    <w:lvl w:ilvl="0" w:tplc="7A0CBAFA">
      <w:start w:val="1"/>
      <w:numFmt w:val="bullet"/>
      <w:lvlText w:val=""/>
      <w:lvlJc w:val="left"/>
    </w:lvl>
    <w:lvl w:ilvl="1" w:tplc="78B894E2">
      <w:numFmt w:val="decimal"/>
      <w:lvlText w:val=""/>
      <w:lvlJc w:val="left"/>
    </w:lvl>
    <w:lvl w:ilvl="2" w:tplc="4DA8B690">
      <w:numFmt w:val="decimal"/>
      <w:lvlText w:val=""/>
      <w:lvlJc w:val="left"/>
    </w:lvl>
    <w:lvl w:ilvl="3" w:tplc="1F44C546">
      <w:numFmt w:val="decimal"/>
      <w:lvlText w:val=""/>
      <w:lvlJc w:val="left"/>
    </w:lvl>
    <w:lvl w:ilvl="4" w:tplc="A6DCC316">
      <w:numFmt w:val="decimal"/>
      <w:lvlText w:val=""/>
      <w:lvlJc w:val="left"/>
    </w:lvl>
    <w:lvl w:ilvl="5" w:tplc="9D2654E6">
      <w:numFmt w:val="decimal"/>
      <w:lvlText w:val=""/>
      <w:lvlJc w:val="left"/>
    </w:lvl>
    <w:lvl w:ilvl="6" w:tplc="8F1CB14E">
      <w:numFmt w:val="decimal"/>
      <w:lvlText w:val=""/>
      <w:lvlJc w:val="left"/>
    </w:lvl>
    <w:lvl w:ilvl="7" w:tplc="85A23F5E">
      <w:numFmt w:val="decimal"/>
      <w:lvlText w:val=""/>
      <w:lvlJc w:val="left"/>
    </w:lvl>
    <w:lvl w:ilvl="8" w:tplc="4B3CB2E6">
      <w:numFmt w:val="decimal"/>
      <w:lvlText w:val=""/>
      <w:lvlJc w:val="left"/>
    </w:lvl>
  </w:abstractNum>
  <w:abstractNum w:abstractNumId="4">
    <w:nsid w:val="000026E9"/>
    <w:multiLevelType w:val="hybridMultilevel"/>
    <w:tmpl w:val="D95C23C4"/>
    <w:lvl w:ilvl="0" w:tplc="7A6E5E90">
      <w:start w:val="2"/>
      <w:numFmt w:val="decimal"/>
      <w:lvlText w:val="%1."/>
      <w:lvlJc w:val="left"/>
    </w:lvl>
    <w:lvl w:ilvl="1" w:tplc="2DD6C18C">
      <w:numFmt w:val="decimal"/>
      <w:lvlText w:val=""/>
      <w:lvlJc w:val="left"/>
    </w:lvl>
    <w:lvl w:ilvl="2" w:tplc="B5AC14EA">
      <w:numFmt w:val="decimal"/>
      <w:lvlText w:val=""/>
      <w:lvlJc w:val="left"/>
    </w:lvl>
    <w:lvl w:ilvl="3" w:tplc="DC762F7E">
      <w:numFmt w:val="decimal"/>
      <w:lvlText w:val=""/>
      <w:lvlJc w:val="left"/>
    </w:lvl>
    <w:lvl w:ilvl="4" w:tplc="4D307F1E">
      <w:numFmt w:val="decimal"/>
      <w:lvlText w:val=""/>
      <w:lvlJc w:val="left"/>
    </w:lvl>
    <w:lvl w:ilvl="5" w:tplc="197ACA98">
      <w:numFmt w:val="decimal"/>
      <w:lvlText w:val=""/>
      <w:lvlJc w:val="left"/>
    </w:lvl>
    <w:lvl w:ilvl="6" w:tplc="B03EF226">
      <w:numFmt w:val="decimal"/>
      <w:lvlText w:val=""/>
      <w:lvlJc w:val="left"/>
    </w:lvl>
    <w:lvl w:ilvl="7" w:tplc="5F08285E">
      <w:numFmt w:val="decimal"/>
      <w:lvlText w:val=""/>
      <w:lvlJc w:val="left"/>
    </w:lvl>
    <w:lvl w:ilvl="8" w:tplc="044413CC">
      <w:numFmt w:val="decimal"/>
      <w:lvlText w:val=""/>
      <w:lvlJc w:val="left"/>
    </w:lvl>
  </w:abstractNum>
  <w:abstractNum w:abstractNumId="5">
    <w:nsid w:val="00002EA6"/>
    <w:multiLevelType w:val="hybridMultilevel"/>
    <w:tmpl w:val="BB8A0E84"/>
    <w:lvl w:ilvl="0" w:tplc="41B061BE">
      <w:start w:val="3"/>
      <w:numFmt w:val="decimal"/>
      <w:lvlText w:val="%1."/>
      <w:lvlJc w:val="left"/>
    </w:lvl>
    <w:lvl w:ilvl="1" w:tplc="3AA64C92">
      <w:numFmt w:val="decimal"/>
      <w:lvlText w:val=""/>
      <w:lvlJc w:val="left"/>
    </w:lvl>
    <w:lvl w:ilvl="2" w:tplc="DEE47020">
      <w:numFmt w:val="decimal"/>
      <w:lvlText w:val=""/>
      <w:lvlJc w:val="left"/>
    </w:lvl>
    <w:lvl w:ilvl="3" w:tplc="0BB0A370">
      <w:numFmt w:val="decimal"/>
      <w:lvlText w:val=""/>
      <w:lvlJc w:val="left"/>
    </w:lvl>
    <w:lvl w:ilvl="4" w:tplc="A53EA8F4">
      <w:numFmt w:val="decimal"/>
      <w:lvlText w:val=""/>
      <w:lvlJc w:val="left"/>
    </w:lvl>
    <w:lvl w:ilvl="5" w:tplc="20C0CD44">
      <w:numFmt w:val="decimal"/>
      <w:lvlText w:val=""/>
      <w:lvlJc w:val="left"/>
    </w:lvl>
    <w:lvl w:ilvl="6" w:tplc="3E0A7140">
      <w:numFmt w:val="decimal"/>
      <w:lvlText w:val=""/>
      <w:lvlJc w:val="left"/>
    </w:lvl>
    <w:lvl w:ilvl="7" w:tplc="10525FAE">
      <w:numFmt w:val="decimal"/>
      <w:lvlText w:val=""/>
      <w:lvlJc w:val="left"/>
    </w:lvl>
    <w:lvl w:ilvl="8" w:tplc="1F52CD2A">
      <w:numFmt w:val="decimal"/>
      <w:lvlText w:val=""/>
      <w:lvlJc w:val="left"/>
    </w:lvl>
  </w:abstractNum>
  <w:abstractNum w:abstractNumId="6">
    <w:nsid w:val="0000390C"/>
    <w:multiLevelType w:val="hybridMultilevel"/>
    <w:tmpl w:val="F9446E4A"/>
    <w:lvl w:ilvl="0" w:tplc="9ADA3AD4">
      <w:start w:val="4"/>
      <w:numFmt w:val="decimal"/>
      <w:lvlText w:val="%1."/>
      <w:lvlJc w:val="left"/>
    </w:lvl>
    <w:lvl w:ilvl="1" w:tplc="5AF259D2">
      <w:numFmt w:val="decimal"/>
      <w:lvlText w:val=""/>
      <w:lvlJc w:val="left"/>
    </w:lvl>
    <w:lvl w:ilvl="2" w:tplc="4D949AE2">
      <w:numFmt w:val="decimal"/>
      <w:lvlText w:val=""/>
      <w:lvlJc w:val="left"/>
    </w:lvl>
    <w:lvl w:ilvl="3" w:tplc="3950190E">
      <w:numFmt w:val="decimal"/>
      <w:lvlText w:val=""/>
      <w:lvlJc w:val="left"/>
    </w:lvl>
    <w:lvl w:ilvl="4" w:tplc="7B54B070">
      <w:numFmt w:val="decimal"/>
      <w:lvlText w:val=""/>
      <w:lvlJc w:val="left"/>
    </w:lvl>
    <w:lvl w:ilvl="5" w:tplc="3D880E28">
      <w:numFmt w:val="decimal"/>
      <w:lvlText w:val=""/>
      <w:lvlJc w:val="left"/>
    </w:lvl>
    <w:lvl w:ilvl="6" w:tplc="625CD5DE">
      <w:numFmt w:val="decimal"/>
      <w:lvlText w:val=""/>
      <w:lvlJc w:val="left"/>
    </w:lvl>
    <w:lvl w:ilvl="7" w:tplc="2160C2C2">
      <w:numFmt w:val="decimal"/>
      <w:lvlText w:val=""/>
      <w:lvlJc w:val="left"/>
    </w:lvl>
    <w:lvl w:ilvl="8" w:tplc="FED4BC08">
      <w:numFmt w:val="decimal"/>
      <w:lvlText w:val=""/>
      <w:lvlJc w:val="left"/>
    </w:lvl>
  </w:abstractNum>
  <w:abstractNum w:abstractNumId="7">
    <w:nsid w:val="000041BB"/>
    <w:multiLevelType w:val="hybridMultilevel"/>
    <w:tmpl w:val="69C2A1BA"/>
    <w:lvl w:ilvl="0" w:tplc="FB9C3794">
      <w:start w:val="1"/>
      <w:numFmt w:val="bullet"/>
      <w:lvlText w:val="в"/>
      <w:lvlJc w:val="left"/>
    </w:lvl>
    <w:lvl w:ilvl="1" w:tplc="7A6057F4">
      <w:numFmt w:val="decimal"/>
      <w:lvlText w:val=""/>
      <w:lvlJc w:val="left"/>
    </w:lvl>
    <w:lvl w:ilvl="2" w:tplc="82DE07E8">
      <w:numFmt w:val="decimal"/>
      <w:lvlText w:val=""/>
      <w:lvlJc w:val="left"/>
    </w:lvl>
    <w:lvl w:ilvl="3" w:tplc="C09A8982">
      <w:numFmt w:val="decimal"/>
      <w:lvlText w:val=""/>
      <w:lvlJc w:val="left"/>
    </w:lvl>
    <w:lvl w:ilvl="4" w:tplc="AC1A0410">
      <w:numFmt w:val="decimal"/>
      <w:lvlText w:val=""/>
      <w:lvlJc w:val="left"/>
    </w:lvl>
    <w:lvl w:ilvl="5" w:tplc="54A6B688">
      <w:numFmt w:val="decimal"/>
      <w:lvlText w:val=""/>
      <w:lvlJc w:val="left"/>
    </w:lvl>
    <w:lvl w:ilvl="6" w:tplc="0F86CEA0">
      <w:numFmt w:val="decimal"/>
      <w:lvlText w:val=""/>
      <w:lvlJc w:val="left"/>
    </w:lvl>
    <w:lvl w:ilvl="7" w:tplc="61940582">
      <w:numFmt w:val="decimal"/>
      <w:lvlText w:val=""/>
      <w:lvlJc w:val="left"/>
    </w:lvl>
    <w:lvl w:ilvl="8" w:tplc="C82E3768">
      <w:numFmt w:val="decimal"/>
      <w:lvlText w:val=""/>
      <w:lvlJc w:val="left"/>
    </w:lvl>
  </w:abstractNum>
  <w:abstractNum w:abstractNumId="8">
    <w:nsid w:val="00005AF1"/>
    <w:multiLevelType w:val="hybridMultilevel"/>
    <w:tmpl w:val="B9E6607E"/>
    <w:lvl w:ilvl="0" w:tplc="4438948C">
      <w:numFmt w:val="decimal"/>
      <w:lvlText w:val="%1."/>
      <w:lvlJc w:val="left"/>
    </w:lvl>
    <w:lvl w:ilvl="1" w:tplc="5D4245B4">
      <w:start w:val="1"/>
      <w:numFmt w:val="bullet"/>
      <w:lvlText w:val="о"/>
      <w:lvlJc w:val="left"/>
    </w:lvl>
    <w:lvl w:ilvl="2" w:tplc="8236EB06">
      <w:start w:val="1"/>
      <w:numFmt w:val="bullet"/>
      <w:lvlText w:val="и"/>
      <w:lvlJc w:val="left"/>
    </w:lvl>
    <w:lvl w:ilvl="3" w:tplc="F2AA1A6A">
      <w:start w:val="1"/>
      <w:numFmt w:val="bullet"/>
      <w:lvlText w:val="и"/>
      <w:lvlJc w:val="left"/>
    </w:lvl>
    <w:lvl w:ilvl="4" w:tplc="C6F674BC">
      <w:numFmt w:val="decimal"/>
      <w:lvlText w:val=""/>
      <w:lvlJc w:val="left"/>
    </w:lvl>
    <w:lvl w:ilvl="5" w:tplc="BC8E4AEC">
      <w:numFmt w:val="decimal"/>
      <w:lvlText w:val=""/>
      <w:lvlJc w:val="left"/>
    </w:lvl>
    <w:lvl w:ilvl="6" w:tplc="B7828068">
      <w:numFmt w:val="decimal"/>
      <w:lvlText w:val=""/>
      <w:lvlJc w:val="left"/>
    </w:lvl>
    <w:lvl w:ilvl="7" w:tplc="729C36DC">
      <w:numFmt w:val="decimal"/>
      <w:lvlText w:val=""/>
      <w:lvlJc w:val="left"/>
    </w:lvl>
    <w:lvl w:ilvl="8" w:tplc="1018E32A">
      <w:numFmt w:val="decimal"/>
      <w:lvlText w:val=""/>
      <w:lvlJc w:val="left"/>
    </w:lvl>
  </w:abstractNum>
  <w:abstractNum w:abstractNumId="9">
    <w:nsid w:val="00007E87"/>
    <w:multiLevelType w:val="hybridMultilevel"/>
    <w:tmpl w:val="9D4C1AF8"/>
    <w:lvl w:ilvl="0" w:tplc="EFC034A8">
      <w:start w:val="1"/>
      <w:numFmt w:val="bullet"/>
      <w:lvlText w:val=""/>
      <w:lvlJc w:val="left"/>
    </w:lvl>
    <w:lvl w:ilvl="1" w:tplc="77A4740A">
      <w:numFmt w:val="decimal"/>
      <w:lvlText w:val=""/>
      <w:lvlJc w:val="left"/>
    </w:lvl>
    <w:lvl w:ilvl="2" w:tplc="1EFE6D04">
      <w:numFmt w:val="decimal"/>
      <w:lvlText w:val=""/>
      <w:lvlJc w:val="left"/>
    </w:lvl>
    <w:lvl w:ilvl="3" w:tplc="8BDCEB08">
      <w:numFmt w:val="decimal"/>
      <w:lvlText w:val=""/>
      <w:lvlJc w:val="left"/>
    </w:lvl>
    <w:lvl w:ilvl="4" w:tplc="36DE4094">
      <w:numFmt w:val="decimal"/>
      <w:lvlText w:val=""/>
      <w:lvlJc w:val="left"/>
    </w:lvl>
    <w:lvl w:ilvl="5" w:tplc="D166EFAC">
      <w:numFmt w:val="decimal"/>
      <w:lvlText w:val=""/>
      <w:lvlJc w:val="left"/>
    </w:lvl>
    <w:lvl w:ilvl="6" w:tplc="3D2E7CC2">
      <w:numFmt w:val="decimal"/>
      <w:lvlText w:val=""/>
      <w:lvlJc w:val="left"/>
    </w:lvl>
    <w:lvl w:ilvl="7" w:tplc="89E6C99C">
      <w:numFmt w:val="decimal"/>
      <w:lvlText w:val=""/>
      <w:lvlJc w:val="left"/>
    </w:lvl>
    <w:lvl w:ilvl="8" w:tplc="DE085F22">
      <w:numFmt w:val="decimal"/>
      <w:lvlText w:val=""/>
      <w:lvlJc w:val="left"/>
    </w:lvl>
  </w:abstractNum>
  <w:num w:numId="1">
    <w:abstractNumId w:val="8"/>
  </w:num>
  <w:num w:numId="2">
    <w:abstractNumId w:val="7"/>
  </w:num>
  <w:num w:numId="3">
    <w:abstractNumId w:val="4"/>
  </w:num>
  <w:num w:numId="4">
    <w:abstractNumId w:val="0"/>
  </w:num>
  <w:num w:numId="5">
    <w:abstractNumId w:val="1"/>
  </w:num>
  <w:num w:numId="6">
    <w:abstractNumId w:val="5"/>
  </w:num>
  <w:num w:numId="7">
    <w:abstractNumId w:val="2"/>
  </w:num>
  <w:num w:numId="8">
    <w:abstractNumId w:val="3"/>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B3DB0"/>
    <w:rsid w:val="000C5DAA"/>
    <w:rsid w:val="001A041A"/>
    <w:rsid w:val="0025121F"/>
    <w:rsid w:val="002B3DB0"/>
    <w:rsid w:val="008939D6"/>
    <w:rsid w:val="009314A5"/>
    <w:rsid w:val="00A62040"/>
    <w:rsid w:val="00F84D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D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customStyle="1" w:styleId="headertext">
    <w:name w:val="headertext"/>
    <w:basedOn w:val="a"/>
    <w:rsid w:val="000C5DAA"/>
    <w:pPr>
      <w:spacing w:before="100" w:beforeAutospacing="1" w:after="100" w:afterAutospacing="1"/>
    </w:pPr>
    <w:rPr>
      <w:rFonts w:eastAsia="Times New Roman"/>
      <w:sz w:val="24"/>
      <w:szCs w:val="24"/>
    </w:rPr>
  </w:style>
  <w:style w:type="character" w:customStyle="1" w:styleId="2">
    <w:name w:val="Основной текст (2)_"/>
    <w:basedOn w:val="a0"/>
    <w:link w:val="20"/>
    <w:locked/>
    <w:rsid w:val="001A041A"/>
    <w:rPr>
      <w:b/>
      <w:bCs/>
      <w:sz w:val="19"/>
      <w:szCs w:val="19"/>
      <w:shd w:val="clear" w:color="auto" w:fill="FFFFFF"/>
    </w:rPr>
  </w:style>
  <w:style w:type="paragraph" w:customStyle="1" w:styleId="20">
    <w:name w:val="Основной текст (2)"/>
    <w:basedOn w:val="a"/>
    <w:link w:val="2"/>
    <w:rsid w:val="001A041A"/>
    <w:pPr>
      <w:shd w:val="clear" w:color="auto" w:fill="FFFFFF"/>
      <w:spacing w:after="120" w:line="240" w:lineRule="atLeast"/>
    </w:pPr>
    <w:rPr>
      <w:b/>
      <w:bCs/>
      <w:sz w:val="19"/>
      <w:szCs w:val="19"/>
    </w:rPr>
  </w:style>
  <w:style w:type="paragraph" w:customStyle="1" w:styleId="c1">
    <w:name w:val="c1"/>
    <w:basedOn w:val="a"/>
    <w:rsid w:val="001A041A"/>
    <w:pPr>
      <w:spacing w:before="100" w:beforeAutospacing="1" w:after="100" w:afterAutospacing="1"/>
    </w:pPr>
    <w:rPr>
      <w:rFonts w:eastAsia="Times New Roman"/>
      <w:sz w:val="24"/>
      <w:szCs w:val="24"/>
    </w:rPr>
  </w:style>
  <w:style w:type="character" w:customStyle="1" w:styleId="c4">
    <w:name w:val="c4"/>
    <w:basedOn w:val="a0"/>
    <w:rsid w:val="001A041A"/>
  </w:style>
  <w:style w:type="table" w:styleId="a4">
    <w:name w:val="Table Grid"/>
    <w:basedOn w:val="a1"/>
    <w:uiPriority w:val="59"/>
    <w:rsid w:val="001A041A"/>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33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ch02.5go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8</Pages>
  <Words>2978</Words>
  <Characters>16980</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Серажутдин Мурадов</cp:lastModifiedBy>
  <cp:revision>3</cp:revision>
  <cp:lastPrinted>2021-01-31T18:26:00Z</cp:lastPrinted>
  <dcterms:created xsi:type="dcterms:W3CDTF">2021-01-31T18:14:00Z</dcterms:created>
  <dcterms:modified xsi:type="dcterms:W3CDTF">2021-01-31T18:28:00Z</dcterms:modified>
</cp:coreProperties>
</file>